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A95C4" w14:textId="4AA210B2" w:rsidR="00B1483F" w:rsidRPr="00B1483F" w:rsidRDefault="00B1483F" w:rsidP="00B1483F">
      <w:pPr>
        <w:spacing w:after="0" w:line="240" w:lineRule="auto"/>
        <w:jc w:val="right"/>
        <w:outlineLvl w:val="0"/>
        <w:rPr>
          <w:rFonts w:ascii="Times New Roman" w:eastAsia="Times New Roman" w:hAnsi="Times New Roman" w:cs="Times New Roman"/>
          <w:kern w:val="36"/>
          <w:sz w:val="20"/>
          <w:szCs w:val="20"/>
          <w:lang w:eastAsia="lt-LT"/>
        </w:rPr>
      </w:pPr>
      <w:r w:rsidRPr="00B1483F">
        <w:rPr>
          <w:rFonts w:ascii="Times New Roman" w:eastAsia="Times New Roman" w:hAnsi="Times New Roman" w:cs="Times New Roman"/>
          <w:kern w:val="36"/>
          <w:sz w:val="20"/>
          <w:szCs w:val="20"/>
          <w:lang w:eastAsia="lt-LT"/>
        </w:rPr>
        <w:t xml:space="preserve">Pirkimo sąlygų </w:t>
      </w:r>
    </w:p>
    <w:p w14:paraId="0382DAA7" w14:textId="069555AA" w:rsidR="00B1483F" w:rsidRDefault="00B1483F" w:rsidP="00B1483F">
      <w:pPr>
        <w:spacing w:after="0" w:line="240" w:lineRule="auto"/>
        <w:jc w:val="right"/>
        <w:outlineLvl w:val="0"/>
        <w:rPr>
          <w:rFonts w:ascii="Times New Roman" w:eastAsia="Times New Roman" w:hAnsi="Times New Roman" w:cs="Times New Roman"/>
          <w:kern w:val="36"/>
          <w:sz w:val="20"/>
          <w:szCs w:val="20"/>
          <w:lang w:eastAsia="lt-LT"/>
        </w:rPr>
      </w:pPr>
      <w:r w:rsidRPr="00B1483F">
        <w:rPr>
          <w:rFonts w:ascii="Times New Roman" w:eastAsia="Times New Roman" w:hAnsi="Times New Roman" w:cs="Times New Roman"/>
          <w:kern w:val="36"/>
          <w:sz w:val="20"/>
          <w:szCs w:val="20"/>
          <w:lang w:eastAsia="lt-LT"/>
        </w:rPr>
        <w:t>1 priedas „Techninę specifikacija“</w:t>
      </w:r>
    </w:p>
    <w:p w14:paraId="2BFDF763" w14:textId="77777777" w:rsidR="00B1483F" w:rsidRPr="00B1483F" w:rsidRDefault="00B1483F" w:rsidP="00B1483F">
      <w:pPr>
        <w:spacing w:after="0" w:line="240" w:lineRule="auto"/>
        <w:jc w:val="right"/>
        <w:outlineLvl w:val="0"/>
        <w:rPr>
          <w:rFonts w:ascii="Times New Roman" w:eastAsia="Times New Roman" w:hAnsi="Times New Roman" w:cs="Times New Roman"/>
          <w:kern w:val="36"/>
          <w:sz w:val="20"/>
          <w:szCs w:val="20"/>
          <w:lang w:eastAsia="lt-LT"/>
        </w:rPr>
      </w:pPr>
    </w:p>
    <w:p w14:paraId="262EB81C" w14:textId="4C446103" w:rsidR="00E33015" w:rsidRDefault="00E33015" w:rsidP="00B1483F">
      <w:pPr>
        <w:spacing w:after="0" w:line="240" w:lineRule="auto"/>
        <w:jc w:val="center"/>
        <w:outlineLvl w:val="0"/>
        <w:rPr>
          <w:rFonts w:ascii="Times New Roman" w:eastAsia="Times New Roman" w:hAnsi="Times New Roman" w:cs="Times New Roman"/>
          <w:b/>
          <w:bCs/>
          <w:kern w:val="36"/>
          <w:sz w:val="24"/>
          <w:szCs w:val="24"/>
          <w:lang w:eastAsia="lt-LT"/>
        </w:rPr>
      </w:pPr>
      <w:r w:rsidRPr="00E33015">
        <w:rPr>
          <w:rFonts w:ascii="Times New Roman" w:eastAsia="Times New Roman" w:hAnsi="Times New Roman" w:cs="Times New Roman"/>
          <w:b/>
          <w:bCs/>
          <w:kern w:val="36"/>
          <w:sz w:val="24"/>
          <w:szCs w:val="24"/>
          <w:lang w:eastAsia="lt-LT"/>
        </w:rPr>
        <w:t>TECHNINĖ SPECIFIKACIJA</w:t>
      </w:r>
    </w:p>
    <w:p w14:paraId="5EEB6110" w14:textId="77777777" w:rsidR="00B1483F" w:rsidRPr="00E33015" w:rsidRDefault="00B1483F" w:rsidP="00B1483F">
      <w:pPr>
        <w:spacing w:after="0" w:line="240" w:lineRule="auto"/>
        <w:jc w:val="center"/>
        <w:outlineLvl w:val="0"/>
        <w:rPr>
          <w:rFonts w:ascii="Times New Roman" w:eastAsia="Times New Roman" w:hAnsi="Times New Roman" w:cs="Times New Roman"/>
          <w:b/>
          <w:bCs/>
          <w:kern w:val="36"/>
          <w:sz w:val="24"/>
          <w:szCs w:val="24"/>
          <w:lang w:eastAsia="lt-LT"/>
        </w:rPr>
      </w:pPr>
    </w:p>
    <w:p w14:paraId="6959C537" w14:textId="20998538" w:rsidR="00E33015" w:rsidRPr="00D84365" w:rsidRDefault="00E33015" w:rsidP="00D84365">
      <w:pPr>
        <w:pStyle w:val="Sraopastraipa"/>
        <w:numPr>
          <w:ilvl w:val="0"/>
          <w:numId w:val="2"/>
        </w:numPr>
        <w:spacing w:after="0" w:line="240" w:lineRule="auto"/>
        <w:jc w:val="center"/>
        <w:outlineLvl w:val="1"/>
        <w:rPr>
          <w:rFonts w:ascii="Times New Roman" w:eastAsia="Times New Roman" w:hAnsi="Times New Roman" w:cs="Times New Roman"/>
          <w:b/>
          <w:bCs/>
          <w:sz w:val="24"/>
          <w:szCs w:val="24"/>
          <w:lang w:eastAsia="lt-LT"/>
        </w:rPr>
      </w:pPr>
      <w:r w:rsidRPr="00D84365">
        <w:rPr>
          <w:rFonts w:ascii="Times New Roman" w:eastAsia="Times New Roman" w:hAnsi="Times New Roman" w:cs="Times New Roman"/>
          <w:b/>
          <w:bCs/>
          <w:sz w:val="24"/>
          <w:szCs w:val="24"/>
          <w:lang w:eastAsia="lt-LT"/>
        </w:rPr>
        <w:t>PIRKIMO OBJEKTO APRAŠYMAS</w:t>
      </w:r>
    </w:p>
    <w:p w14:paraId="218FB182" w14:textId="77777777" w:rsidR="00D84365" w:rsidRPr="00D84365" w:rsidRDefault="00D84365" w:rsidP="00D84365">
      <w:pPr>
        <w:pStyle w:val="Sraopastraipa"/>
        <w:spacing w:after="0" w:line="240" w:lineRule="auto"/>
        <w:ind w:left="1211"/>
        <w:outlineLvl w:val="1"/>
        <w:rPr>
          <w:rFonts w:ascii="Times New Roman" w:eastAsia="Times New Roman" w:hAnsi="Times New Roman" w:cs="Times New Roman"/>
          <w:b/>
          <w:bCs/>
          <w:sz w:val="24"/>
          <w:szCs w:val="24"/>
          <w:lang w:eastAsia="lt-LT"/>
        </w:rPr>
      </w:pPr>
    </w:p>
    <w:p w14:paraId="33EFADEA" w14:textId="77777777" w:rsidR="00E33015" w:rsidRPr="00E33015" w:rsidRDefault="00E33015" w:rsidP="00D84365">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1.1. SĄVOKOS</w:t>
      </w:r>
    </w:p>
    <w:p w14:paraId="0CEFC92C"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1.1.1. Užsakovas</w:t>
      </w:r>
      <w:r w:rsidRPr="00E33015">
        <w:rPr>
          <w:rFonts w:ascii="Times New Roman" w:eastAsia="Times New Roman" w:hAnsi="Times New Roman" w:cs="Times New Roman"/>
          <w:sz w:val="24"/>
          <w:szCs w:val="24"/>
          <w:lang w:eastAsia="lt-LT"/>
        </w:rPr>
        <w:t xml:space="preserve"> – Šiaulių miesto savivaldybės administracija.</w:t>
      </w:r>
    </w:p>
    <w:p w14:paraId="66054452"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1.1.2. Paslaugų teikėjas</w:t>
      </w:r>
      <w:r w:rsidRPr="00E33015">
        <w:rPr>
          <w:rFonts w:ascii="Times New Roman" w:eastAsia="Times New Roman" w:hAnsi="Times New Roman" w:cs="Times New Roman"/>
          <w:sz w:val="24"/>
          <w:szCs w:val="24"/>
          <w:lang w:eastAsia="lt-LT"/>
        </w:rPr>
        <w:t xml:space="preserve"> – ūkio subjektas, su kuriuo Užsakovas sudaro Sutartį dėl šioje Techninėje specifikacijoje nurodytų paslaugų teikimo.</w:t>
      </w:r>
    </w:p>
    <w:p w14:paraId="731AE57D"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1.1.3. Paslaugos</w:t>
      </w:r>
      <w:r w:rsidRPr="00E33015">
        <w:rPr>
          <w:rFonts w:ascii="Times New Roman" w:eastAsia="Times New Roman" w:hAnsi="Times New Roman" w:cs="Times New Roman"/>
          <w:sz w:val="24"/>
          <w:szCs w:val="24"/>
          <w:lang w:eastAsia="lt-LT"/>
        </w:rPr>
        <w:t xml:space="preserve"> – judriojo telefono ryšio, judriojo duomenų perdavimo, </w:t>
      </w:r>
      <w:proofErr w:type="spellStart"/>
      <w:r w:rsidRPr="00E33015">
        <w:rPr>
          <w:rFonts w:ascii="Times New Roman" w:eastAsia="Times New Roman" w:hAnsi="Times New Roman" w:cs="Times New Roman"/>
          <w:sz w:val="24"/>
          <w:szCs w:val="24"/>
          <w:lang w:eastAsia="lt-LT"/>
        </w:rPr>
        <w:t>telemetrijos</w:t>
      </w:r>
      <w:proofErr w:type="spellEnd"/>
      <w:r w:rsidRPr="00E33015">
        <w:rPr>
          <w:rFonts w:ascii="Times New Roman" w:eastAsia="Times New Roman" w:hAnsi="Times New Roman" w:cs="Times New Roman"/>
          <w:sz w:val="24"/>
          <w:szCs w:val="24"/>
          <w:lang w:eastAsia="lt-LT"/>
        </w:rPr>
        <w:t xml:space="preserve"> (M2M), mobiliojo elektroninio parašo, fiksuoto išorinio IP adreso, SIM ir (ar) </w:t>
      </w:r>
      <w:proofErr w:type="spellStart"/>
      <w:r w:rsidRPr="00E33015">
        <w:rPr>
          <w:rFonts w:ascii="Times New Roman" w:eastAsia="Times New Roman" w:hAnsi="Times New Roman" w:cs="Times New Roman"/>
          <w:sz w:val="24"/>
          <w:szCs w:val="24"/>
          <w:lang w:eastAsia="lt-LT"/>
        </w:rPr>
        <w:t>eSIM</w:t>
      </w:r>
      <w:proofErr w:type="spellEnd"/>
      <w:r w:rsidRPr="00E33015">
        <w:rPr>
          <w:rFonts w:ascii="Times New Roman" w:eastAsia="Times New Roman" w:hAnsi="Times New Roman" w:cs="Times New Roman"/>
          <w:sz w:val="24"/>
          <w:szCs w:val="24"/>
          <w:lang w:eastAsia="lt-LT"/>
        </w:rPr>
        <w:t xml:space="preserve"> bei kitos su pirkimo objektu tiesiogiai susijusios paslaugos.</w:t>
      </w:r>
    </w:p>
    <w:p w14:paraId="69E2D53C"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1.1.4. Sutartis</w:t>
      </w:r>
      <w:r w:rsidRPr="00E33015">
        <w:rPr>
          <w:rFonts w:ascii="Times New Roman" w:eastAsia="Times New Roman" w:hAnsi="Times New Roman" w:cs="Times New Roman"/>
          <w:sz w:val="24"/>
          <w:szCs w:val="24"/>
          <w:lang w:eastAsia="lt-LT"/>
        </w:rPr>
        <w:t xml:space="preserve"> – tarp Užsakovo ir Paslaugų teikėjo sudaryta viešojo pirkimo sutartis dėl Paslaugų teikimo.</w:t>
      </w:r>
    </w:p>
    <w:p w14:paraId="3E1B3D22" w14:textId="77777777" w:rsidR="00E33015" w:rsidRPr="00E33015" w:rsidRDefault="00E33015" w:rsidP="00D84365">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1.2. PIRKIMO OBJEKTAS IR KIEKIAI</w:t>
      </w:r>
    </w:p>
    <w:p w14:paraId="36050F21"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1.2.1.</w:t>
      </w:r>
      <w:r w:rsidRPr="00E33015">
        <w:rPr>
          <w:rFonts w:ascii="Times New Roman" w:eastAsia="Times New Roman" w:hAnsi="Times New Roman" w:cs="Times New Roman"/>
          <w:sz w:val="24"/>
          <w:szCs w:val="24"/>
          <w:lang w:eastAsia="lt-LT"/>
        </w:rPr>
        <w:t xml:space="preserve"> Pirkimo objektas – judriojo ryšio paslaugos, apimančios balso skambučių, trumpųjų žinučių (SMS), vaizdo žinučių (MMS), judriojo duomenų perdavimo, </w:t>
      </w:r>
      <w:proofErr w:type="spellStart"/>
      <w:r w:rsidRPr="00E33015">
        <w:rPr>
          <w:rFonts w:ascii="Times New Roman" w:eastAsia="Times New Roman" w:hAnsi="Times New Roman" w:cs="Times New Roman"/>
          <w:sz w:val="24"/>
          <w:szCs w:val="24"/>
          <w:lang w:eastAsia="lt-LT"/>
        </w:rPr>
        <w:t>eSIM</w:t>
      </w:r>
      <w:proofErr w:type="spellEnd"/>
      <w:r w:rsidRPr="00E33015">
        <w:rPr>
          <w:rFonts w:ascii="Times New Roman" w:eastAsia="Times New Roman" w:hAnsi="Times New Roman" w:cs="Times New Roman"/>
          <w:sz w:val="24"/>
          <w:szCs w:val="24"/>
          <w:lang w:eastAsia="lt-LT"/>
        </w:rPr>
        <w:t xml:space="preserve"> ir (ar) fizinių SIM kortelių suteikimo, </w:t>
      </w:r>
      <w:proofErr w:type="spellStart"/>
      <w:r w:rsidRPr="00E33015">
        <w:rPr>
          <w:rFonts w:ascii="Times New Roman" w:eastAsia="Times New Roman" w:hAnsi="Times New Roman" w:cs="Times New Roman"/>
          <w:sz w:val="24"/>
          <w:szCs w:val="24"/>
          <w:lang w:eastAsia="lt-LT"/>
        </w:rPr>
        <w:t>telemetrijos</w:t>
      </w:r>
      <w:proofErr w:type="spellEnd"/>
      <w:r w:rsidRPr="00E33015">
        <w:rPr>
          <w:rFonts w:ascii="Times New Roman" w:eastAsia="Times New Roman" w:hAnsi="Times New Roman" w:cs="Times New Roman"/>
          <w:sz w:val="24"/>
          <w:szCs w:val="24"/>
          <w:lang w:eastAsia="lt-LT"/>
        </w:rPr>
        <w:t xml:space="preserve"> (M2M), mobiliojo elektroninio parašo, fiksuoto išorinio IP adreso ir kitas su judriojo ryšio paslaugų teikimu tiesiogiai susijusias paslaugas.</w:t>
      </w:r>
    </w:p>
    <w:p w14:paraId="7B222D4A"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Paslaugų teikimo terminas – 36 mėnesiai nuo Sutarties įsigaliojimo dienos.</w:t>
      </w:r>
    </w:p>
    <w:p w14:paraId="69307AF3"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1.2.2. Pirkimo objektą sudaro:</w:t>
      </w:r>
    </w:p>
    <w:p w14:paraId="03E99AEA"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1.2.2.1. judriojo telefono ryšio su duomenų perdavimu telefone paslauga;</w:t>
      </w:r>
    </w:p>
    <w:p w14:paraId="33E8C64B"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1.2.2.2. judriojo duomenų perdavimo kompiuteryje paslauga;</w:t>
      </w:r>
    </w:p>
    <w:p w14:paraId="040C096F"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 xml:space="preserve">1.2.2.3. </w:t>
      </w:r>
      <w:proofErr w:type="spellStart"/>
      <w:r w:rsidRPr="00E33015">
        <w:rPr>
          <w:rFonts w:ascii="Times New Roman" w:eastAsia="Times New Roman" w:hAnsi="Times New Roman" w:cs="Times New Roman"/>
          <w:sz w:val="24"/>
          <w:szCs w:val="24"/>
          <w:lang w:eastAsia="lt-LT"/>
        </w:rPr>
        <w:t>telemetrijos</w:t>
      </w:r>
      <w:proofErr w:type="spellEnd"/>
      <w:r w:rsidRPr="00E33015">
        <w:rPr>
          <w:rFonts w:ascii="Times New Roman" w:eastAsia="Times New Roman" w:hAnsi="Times New Roman" w:cs="Times New Roman"/>
          <w:sz w:val="24"/>
          <w:szCs w:val="24"/>
          <w:lang w:eastAsia="lt-LT"/>
        </w:rPr>
        <w:t xml:space="preserve"> (M2M) paslauga;</w:t>
      </w:r>
    </w:p>
    <w:p w14:paraId="5CD2A729"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1.2.2.4. mobiliojo elektroninio parašo paslauga;</w:t>
      </w:r>
    </w:p>
    <w:p w14:paraId="1863C6CF"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1.2.2.5. fiksuoto išorinio IP adreso paslauga;</w:t>
      </w:r>
    </w:p>
    <w:p w14:paraId="46CEB0CA"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 xml:space="preserve">1.2.2.6. SIM ir (ar) </w:t>
      </w:r>
      <w:proofErr w:type="spellStart"/>
      <w:r w:rsidRPr="00E33015">
        <w:rPr>
          <w:rFonts w:ascii="Times New Roman" w:eastAsia="Times New Roman" w:hAnsi="Times New Roman" w:cs="Times New Roman"/>
          <w:sz w:val="24"/>
          <w:szCs w:val="24"/>
          <w:lang w:eastAsia="lt-LT"/>
        </w:rPr>
        <w:t>eSIM</w:t>
      </w:r>
      <w:proofErr w:type="spellEnd"/>
      <w:r w:rsidRPr="00E33015">
        <w:rPr>
          <w:rFonts w:ascii="Times New Roman" w:eastAsia="Times New Roman" w:hAnsi="Times New Roman" w:cs="Times New Roman"/>
          <w:sz w:val="24"/>
          <w:szCs w:val="24"/>
          <w:lang w:eastAsia="lt-LT"/>
        </w:rPr>
        <w:t xml:space="preserve"> suteikimo, keitimo ir administravimo paslaugos.</w:t>
      </w:r>
    </w:p>
    <w:p w14:paraId="02611B11"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1.2.3.</w:t>
      </w:r>
      <w:r w:rsidRPr="00E33015">
        <w:rPr>
          <w:rFonts w:ascii="Times New Roman" w:eastAsia="Times New Roman" w:hAnsi="Times New Roman" w:cs="Times New Roman"/>
          <w:sz w:val="24"/>
          <w:szCs w:val="24"/>
          <w:lang w:eastAsia="lt-LT"/>
        </w:rPr>
        <w:t xml:space="preserve"> Užsakovas siekia įsigyti Paslaugas, atitinkančias šioje Techninėje specifikacijoje nustatytus minimalius reikalavimus.</w:t>
      </w:r>
    </w:p>
    <w:p w14:paraId="6257FAF2"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1.2.4.</w:t>
      </w:r>
      <w:r w:rsidRPr="00E33015">
        <w:rPr>
          <w:rFonts w:ascii="Times New Roman" w:eastAsia="Times New Roman" w:hAnsi="Times New Roman" w:cs="Times New Roman"/>
          <w:sz w:val="24"/>
          <w:szCs w:val="24"/>
          <w:lang w:eastAsia="lt-LT"/>
        </w:rPr>
        <w:t xml:space="preserve"> Paslaugos perkamos pagal faktinį Užsakovo poreikį, taikant Paslaugų teikėjo pasiūlyme nurodytus įkainius.</w:t>
      </w:r>
    </w:p>
    <w:p w14:paraId="6442F05A"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Sutarties galiojimo laikotarpiu, esant poreikiui, gali būti perkamos su Pirkimo objektu tiesiogiai susijusios papildomos paslaugos, kurios nėra atskirai nurodytos Techninėje specifikacijoje, tačiau yra būtinos tinkamam Paslaugų teikimui ar Užsakovo poreikiams užtikrinti.</w:t>
      </w:r>
    </w:p>
    <w:p w14:paraId="770BA6C0"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Papildomų paslaugų įsigijimo ir apmokėjimo sąlygos turi atitikti Sutarties nuostatas ir viešuosius pirkimus reglamentuojančių teisės aktų reikalavimus.</w:t>
      </w:r>
    </w:p>
    <w:p w14:paraId="15090FD6"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1.2.5.</w:t>
      </w:r>
      <w:r w:rsidRPr="00E33015">
        <w:rPr>
          <w:rFonts w:ascii="Times New Roman" w:eastAsia="Times New Roman" w:hAnsi="Times New Roman" w:cs="Times New Roman"/>
          <w:sz w:val="24"/>
          <w:szCs w:val="24"/>
          <w:lang w:eastAsia="lt-LT"/>
        </w:rPr>
        <w:t xml:space="preserve"> Už Paslaugų teikėjo administruojamas trečiųjų asmenų teikiamas paslaugas, įskaitant skambučius trumpaisiais ar padidinto tarifo numeriais, SMS žinutes trumpaisiais numeriais, informacinio turinio paslaugas, automobilių stovėjimo ar kitas trečiųjų asmenų paslaugas, mokama pagal faktinį naudojimąsi šiomis paslaugomis ir Paslaugų teikėjo taikomus bei viešai skelbiamus įkainius.</w:t>
      </w:r>
    </w:p>
    <w:p w14:paraId="17B1306E"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1.2.6. Preliminarūs Paslaugų kiekiai: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9"/>
        <w:gridCol w:w="5218"/>
        <w:gridCol w:w="3691"/>
      </w:tblGrid>
      <w:tr w:rsidR="00E33015" w:rsidRPr="00D84365" w14:paraId="774A3E0A" w14:textId="77777777" w:rsidTr="00E33015">
        <w:trPr>
          <w:tblCellSpacing w:w="15" w:type="dxa"/>
        </w:trPr>
        <w:tc>
          <w:tcPr>
            <w:tcW w:w="0" w:type="auto"/>
            <w:vAlign w:val="center"/>
            <w:hideMark/>
          </w:tcPr>
          <w:p w14:paraId="039B9B78" w14:textId="77777777" w:rsidR="00E33015" w:rsidRPr="00D84365" w:rsidRDefault="00E33015" w:rsidP="00B1483F">
            <w:pPr>
              <w:spacing w:after="0" w:line="240" w:lineRule="auto"/>
              <w:jc w:val="both"/>
              <w:rPr>
                <w:rFonts w:ascii="Times New Roman" w:eastAsia="Times New Roman" w:hAnsi="Times New Roman" w:cs="Times New Roman"/>
                <w:b/>
                <w:bCs/>
                <w:sz w:val="20"/>
                <w:szCs w:val="20"/>
                <w:lang w:eastAsia="lt-LT"/>
              </w:rPr>
            </w:pPr>
            <w:r w:rsidRPr="00D84365">
              <w:rPr>
                <w:rFonts w:ascii="Times New Roman" w:eastAsia="Times New Roman" w:hAnsi="Times New Roman" w:cs="Times New Roman"/>
                <w:b/>
                <w:bCs/>
                <w:sz w:val="20"/>
                <w:szCs w:val="20"/>
                <w:lang w:eastAsia="lt-LT"/>
              </w:rPr>
              <w:t>Eil. Nr.</w:t>
            </w:r>
          </w:p>
        </w:tc>
        <w:tc>
          <w:tcPr>
            <w:tcW w:w="0" w:type="auto"/>
            <w:vAlign w:val="center"/>
            <w:hideMark/>
          </w:tcPr>
          <w:p w14:paraId="03A80438" w14:textId="77777777" w:rsidR="00E33015" w:rsidRPr="00D84365" w:rsidRDefault="00E33015" w:rsidP="00B1483F">
            <w:pPr>
              <w:spacing w:after="0" w:line="240" w:lineRule="auto"/>
              <w:jc w:val="both"/>
              <w:rPr>
                <w:rFonts w:ascii="Times New Roman" w:eastAsia="Times New Roman" w:hAnsi="Times New Roman" w:cs="Times New Roman"/>
                <w:b/>
                <w:bCs/>
                <w:sz w:val="20"/>
                <w:szCs w:val="20"/>
                <w:lang w:eastAsia="lt-LT"/>
              </w:rPr>
            </w:pPr>
            <w:r w:rsidRPr="00D84365">
              <w:rPr>
                <w:rFonts w:ascii="Times New Roman" w:eastAsia="Times New Roman" w:hAnsi="Times New Roman" w:cs="Times New Roman"/>
                <w:b/>
                <w:bCs/>
                <w:sz w:val="20"/>
                <w:szCs w:val="20"/>
                <w:lang w:eastAsia="lt-LT"/>
              </w:rPr>
              <w:t>Paslaugos pavadinimas</w:t>
            </w:r>
          </w:p>
        </w:tc>
        <w:tc>
          <w:tcPr>
            <w:tcW w:w="0" w:type="auto"/>
            <w:vAlign w:val="center"/>
            <w:hideMark/>
          </w:tcPr>
          <w:p w14:paraId="5FB67F9B" w14:textId="77777777" w:rsidR="00E33015" w:rsidRPr="00D84365" w:rsidRDefault="00E33015" w:rsidP="00B1483F">
            <w:pPr>
              <w:spacing w:after="0" w:line="240" w:lineRule="auto"/>
              <w:jc w:val="both"/>
              <w:rPr>
                <w:rFonts w:ascii="Times New Roman" w:eastAsia="Times New Roman" w:hAnsi="Times New Roman" w:cs="Times New Roman"/>
                <w:b/>
                <w:bCs/>
                <w:sz w:val="20"/>
                <w:szCs w:val="20"/>
                <w:lang w:eastAsia="lt-LT"/>
              </w:rPr>
            </w:pPr>
            <w:r w:rsidRPr="00D84365">
              <w:rPr>
                <w:rFonts w:ascii="Times New Roman" w:eastAsia="Times New Roman" w:hAnsi="Times New Roman" w:cs="Times New Roman"/>
                <w:b/>
                <w:bCs/>
                <w:sz w:val="20"/>
                <w:szCs w:val="20"/>
                <w:lang w:eastAsia="lt-LT"/>
              </w:rPr>
              <w:t>Preliminarus abonentų / paslaugų skaičius</w:t>
            </w:r>
          </w:p>
        </w:tc>
      </w:tr>
      <w:tr w:rsidR="00E33015" w:rsidRPr="00D84365" w14:paraId="2638B853" w14:textId="77777777" w:rsidTr="00E33015">
        <w:trPr>
          <w:tblCellSpacing w:w="15" w:type="dxa"/>
        </w:trPr>
        <w:tc>
          <w:tcPr>
            <w:tcW w:w="0" w:type="auto"/>
            <w:vAlign w:val="center"/>
            <w:hideMark/>
          </w:tcPr>
          <w:p w14:paraId="763AF293"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1</w:t>
            </w:r>
          </w:p>
        </w:tc>
        <w:tc>
          <w:tcPr>
            <w:tcW w:w="0" w:type="auto"/>
            <w:vAlign w:val="center"/>
            <w:hideMark/>
          </w:tcPr>
          <w:p w14:paraId="4E78F5CD"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Judriojo telefono ryšio su duomenų perdavimu telefone paslauga</w:t>
            </w:r>
          </w:p>
        </w:tc>
        <w:tc>
          <w:tcPr>
            <w:tcW w:w="0" w:type="auto"/>
            <w:vAlign w:val="center"/>
            <w:hideMark/>
          </w:tcPr>
          <w:p w14:paraId="117A91D1"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450</w:t>
            </w:r>
          </w:p>
        </w:tc>
      </w:tr>
      <w:tr w:rsidR="00E33015" w:rsidRPr="00D84365" w14:paraId="5867DBF0" w14:textId="77777777" w:rsidTr="00E33015">
        <w:trPr>
          <w:tblCellSpacing w:w="15" w:type="dxa"/>
        </w:trPr>
        <w:tc>
          <w:tcPr>
            <w:tcW w:w="0" w:type="auto"/>
            <w:vAlign w:val="center"/>
            <w:hideMark/>
          </w:tcPr>
          <w:p w14:paraId="690400DF"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2</w:t>
            </w:r>
          </w:p>
        </w:tc>
        <w:tc>
          <w:tcPr>
            <w:tcW w:w="0" w:type="auto"/>
            <w:vAlign w:val="center"/>
            <w:hideMark/>
          </w:tcPr>
          <w:p w14:paraId="59A2581B"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Judriojo duomenų perdavimo kompiuteryje paslauga</w:t>
            </w:r>
          </w:p>
        </w:tc>
        <w:tc>
          <w:tcPr>
            <w:tcW w:w="0" w:type="auto"/>
            <w:vAlign w:val="center"/>
            <w:hideMark/>
          </w:tcPr>
          <w:p w14:paraId="441AEFA1"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20</w:t>
            </w:r>
          </w:p>
        </w:tc>
      </w:tr>
      <w:tr w:rsidR="00E33015" w:rsidRPr="00D84365" w14:paraId="51B3C93B" w14:textId="77777777" w:rsidTr="00E33015">
        <w:trPr>
          <w:tblCellSpacing w:w="15" w:type="dxa"/>
        </w:trPr>
        <w:tc>
          <w:tcPr>
            <w:tcW w:w="0" w:type="auto"/>
            <w:vAlign w:val="center"/>
            <w:hideMark/>
          </w:tcPr>
          <w:p w14:paraId="236D67F9"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3</w:t>
            </w:r>
          </w:p>
        </w:tc>
        <w:tc>
          <w:tcPr>
            <w:tcW w:w="0" w:type="auto"/>
            <w:vAlign w:val="center"/>
            <w:hideMark/>
          </w:tcPr>
          <w:p w14:paraId="373A7082"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proofErr w:type="spellStart"/>
            <w:r w:rsidRPr="00D84365">
              <w:rPr>
                <w:rFonts w:ascii="Times New Roman" w:eastAsia="Times New Roman" w:hAnsi="Times New Roman" w:cs="Times New Roman"/>
                <w:sz w:val="20"/>
                <w:szCs w:val="20"/>
                <w:lang w:eastAsia="lt-LT"/>
              </w:rPr>
              <w:t>Telemetrijos</w:t>
            </w:r>
            <w:proofErr w:type="spellEnd"/>
            <w:r w:rsidRPr="00D84365">
              <w:rPr>
                <w:rFonts w:ascii="Times New Roman" w:eastAsia="Times New Roman" w:hAnsi="Times New Roman" w:cs="Times New Roman"/>
                <w:sz w:val="20"/>
                <w:szCs w:val="20"/>
                <w:lang w:eastAsia="lt-LT"/>
              </w:rPr>
              <w:t xml:space="preserve"> (M2M) paslauga</w:t>
            </w:r>
          </w:p>
        </w:tc>
        <w:tc>
          <w:tcPr>
            <w:tcW w:w="0" w:type="auto"/>
            <w:vAlign w:val="center"/>
            <w:hideMark/>
          </w:tcPr>
          <w:p w14:paraId="57FAF5C7"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5</w:t>
            </w:r>
          </w:p>
        </w:tc>
      </w:tr>
      <w:tr w:rsidR="00E33015" w:rsidRPr="00D84365" w14:paraId="3988D0D5" w14:textId="77777777" w:rsidTr="00E33015">
        <w:trPr>
          <w:tblCellSpacing w:w="15" w:type="dxa"/>
        </w:trPr>
        <w:tc>
          <w:tcPr>
            <w:tcW w:w="0" w:type="auto"/>
            <w:vAlign w:val="center"/>
            <w:hideMark/>
          </w:tcPr>
          <w:p w14:paraId="793BB286"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4</w:t>
            </w:r>
          </w:p>
        </w:tc>
        <w:tc>
          <w:tcPr>
            <w:tcW w:w="0" w:type="auto"/>
            <w:vAlign w:val="center"/>
            <w:hideMark/>
          </w:tcPr>
          <w:p w14:paraId="023CB392"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Mobiliojo elektroninio parašo paslauga</w:t>
            </w:r>
            <w:r w:rsidR="00CB3CA1" w:rsidRPr="00D84365">
              <w:rPr>
                <w:rFonts w:ascii="Times New Roman" w:eastAsia="Times New Roman" w:hAnsi="Times New Roman" w:cs="Times New Roman"/>
                <w:sz w:val="20"/>
                <w:szCs w:val="20"/>
                <w:lang w:eastAsia="lt-LT"/>
              </w:rPr>
              <w:t xml:space="preserve"> nemokama</w:t>
            </w:r>
          </w:p>
        </w:tc>
        <w:tc>
          <w:tcPr>
            <w:tcW w:w="0" w:type="auto"/>
            <w:vAlign w:val="center"/>
            <w:hideMark/>
          </w:tcPr>
          <w:p w14:paraId="6DC1A94D" w14:textId="77777777" w:rsidR="00E33015" w:rsidRPr="00D84365" w:rsidRDefault="00242862"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125</w:t>
            </w:r>
          </w:p>
        </w:tc>
      </w:tr>
      <w:tr w:rsidR="00E33015" w:rsidRPr="00D84365" w14:paraId="60D67385" w14:textId="77777777" w:rsidTr="00E33015">
        <w:trPr>
          <w:tblCellSpacing w:w="15" w:type="dxa"/>
        </w:trPr>
        <w:tc>
          <w:tcPr>
            <w:tcW w:w="0" w:type="auto"/>
            <w:vAlign w:val="center"/>
            <w:hideMark/>
          </w:tcPr>
          <w:p w14:paraId="50C04E79"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5</w:t>
            </w:r>
          </w:p>
        </w:tc>
        <w:tc>
          <w:tcPr>
            <w:tcW w:w="0" w:type="auto"/>
            <w:vAlign w:val="center"/>
            <w:hideMark/>
          </w:tcPr>
          <w:p w14:paraId="7C8F62A7"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Fiksuoto išorinio IP adreso paslauga</w:t>
            </w:r>
          </w:p>
        </w:tc>
        <w:tc>
          <w:tcPr>
            <w:tcW w:w="0" w:type="auto"/>
            <w:vAlign w:val="center"/>
            <w:hideMark/>
          </w:tcPr>
          <w:p w14:paraId="23C893AF"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20</w:t>
            </w:r>
          </w:p>
        </w:tc>
      </w:tr>
      <w:tr w:rsidR="00E33015" w:rsidRPr="00D84365" w14:paraId="0B217F4B" w14:textId="77777777" w:rsidTr="00E33015">
        <w:trPr>
          <w:tblCellSpacing w:w="15" w:type="dxa"/>
        </w:trPr>
        <w:tc>
          <w:tcPr>
            <w:tcW w:w="0" w:type="auto"/>
            <w:vAlign w:val="center"/>
            <w:hideMark/>
          </w:tcPr>
          <w:p w14:paraId="1E1A9214"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6</w:t>
            </w:r>
          </w:p>
        </w:tc>
        <w:tc>
          <w:tcPr>
            <w:tcW w:w="0" w:type="auto"/>
            <w:vAlign w:val="center"/>
            <w:hideMark/>
          </w:tcPr>
          <w:p w14:paraId="7C62DE28"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 xml:space="preserve">SIM ir (ar) </w:t>
            </w:r>
            <w:proofErr w:type="spellStart"/>
            <w:r w:rsidRPr="00D84365">
              <w:rPr>
                <w:rFonts w:ascii="Times New Roman" w:eastAsia="Times New Roman" w:hAnsi="Times New Roman" w:cs="Times New Roman"/>
                <w:sz w:val="20"/>
                <w:szCs w:val="20"/>
                <w:lang w:eastAsia="lt-LT"/>
              </w:rPr>
              <w:t>eSIM</w:t>
            </w:r>
            <w:proofErr w:type="spellEnd"/>
            <w:r w:rsidRPr="00D84365">
              <w:rPr>
                <w:rFonts w:ascii="Times New Roman" w:eastAsia="Times New Roman" w:hAnsi="Times New Roman" w:cs="Times New Roman"/>
                <w:sz w:val="20"/>
                <w:szCs w:val="20"/>
                <w:lang w:eastAsia="lt-LT"/>
              </w:rPr>
              <w:t xml:space="preserve"> suteikimo, keitimo ir administravimo paslauga</w:t>
            </w:r>
          </w:p>
        </w:tc>
        <w:tc>
          <w:tcPr>
            <w:tcW w:w="0" w:type="auto"/>
            <w:vAlign w:val="center"/>
            <w:hideMark/>
          </w:tcPr>
          <w:p w14:paraId="77F19D03" w14:textId="77777777" w:rsidR="00E33015" w:rsidRPr="00D84365" w:rsidRDefault="00E33015" w:rsidP="00B1483F">
            <w:pPr>
              <w:spacing w:after="0" w:line="240" w:lineRule="auto"/>
              <w:jc w:val="both"/>
              <w:rPr>
                <w:rFonts w:ascii="Times New Roman" w:eastAsia="Times New Roman" w:hAnsi="Times New Roman" w:cs="Times New Roman"/>
                <w:sz w:val="20"/>
                <w:szCs w:val="20"/>
                <w:lang w:eastAsia="lt-LT"/>
              </w:rPr>
            </w:pPr>
            <w:r w:rsidRPr="00D84365">
              <w:rPr>
                <w:rFonts w:ascii="Times New Roman" w:eastAsia="Times New Roman" w:hAnsi="Times New Roman" w:cs="Times New Roman"/>
                <w:sz w:val="20"/>
                <w:szCs w:val="20"/>
                <w:lang w:eastAsia="lt-LT"/>
              </w:rPr>
              <w:t>pagal faktinį poreikį</w:t>
            </w:r>
          </w:p>
        </w:tc>
      </w:tr>
    </w:tbl>
    <w:p w14:paraId="1F1D15D2" w14:textId="77777777" w:rsidR="00E33015" w:rsidRPr="00E33015" w:rsidRDefault="00E33015" w:rsidP="00D84365">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lastRenderedPageBreak/>
        <w:t>Nurodyti kiekiai yra preliminarūs ir naudojami pasiūlymams palyginti bei planuojamam poreikiui apibūdinti. Užsakovas neįsipareigoja išpirkti viso preliminaraus Paslaugų kiekio, jeigu Sutartyje nenustatyta kitaip.</w:t>
      </w:r>
    </w:p>
    <w:p w14:paraId="39DAEE42" w14:textId="77777777" w:rsidR="00E33015" w:rsidRPr="00E33015" w:rsidRDefault="00E33015" w:rsidP="00B1483F">
      <w:pPr>
        <w:spacing w:after="0" w:line="240" w:lineRule="auto"/>
        <w:ind w:firstLine="851"/>
        <w:jc w:val="both"/>
        <w:outlineLvl w:val="1"/>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1.3. REIKALAVIMAI PIRKIMO OBJEKTUI</w:t>
      </w:r>
    </w:p>
    <w:p w14:paraId="1EF33312" w14:textId="77777777" w:rsidR="00E33015" w:rsidRPr="00E33015" w:rsidRDefault="00E33015" w:rsidP="00B1483F">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Reikalavimai judriojo telefono ryšio su duomenų perdavimu telefone paslaugai</w:t>
      </w:r>
    </w:p>
    <w:p w14:paraId="72FAEBE3"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1.3.1. Paslaugų teikėjas turi užtikrinti galimybę naudotis šiomis Paslaugomis:</w:t>
      </w:r>
    </w:p>
    <w:p w14:paraId="1F386611"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1.3.1.1. balso skambučių siuntimu ir gavimu Lietuvoje;</w:t>
      </w:r>
    </w:p>
    <w:p w14:paraId="51B064BB"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1.3.1.2. SMS ir MMS žinučių siuntimu ir gavimu;</w:t>
      </w:r>
    </w:p>
    <w:p w14:paraId="77152981"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1.3.1.3. tarptautinių skambučių siuntimu ir gavimu;</w:t>
      </w:r>
    </w:p>
    <w:p w14:paraId="01E63653"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1.3.1.4. tarptautinių SMS ir MMS žinučių siuntimu ir gavimu;</w:t>
      </w:r>
    </w:p>
    <w:p w14:paraId="77BEB663"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1.3.1.5. judriojo duomenų perdavimo paslaugomis;</w:t>
      </w:r>
    </w:p>
    <w:p w14:paraId="6A67E28F"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1.3.1.6. tarptinklinio ryšio (</w:t>
      </w:r>
      <w:proofErr w:type="spellStart"/>
      <w:r w:rsidRPr="00E33015">
        <w:rPr>
          <w:rFonts w:ascii="Times New Roman" w:eastAsia="Times New Roman" w:hAnsi="Times New Roman" w:cs="Times New Roman"/>
          <w:sz w:val="24"/>
          <w:szCs w:val="24"/>
          <w:lang w:eastAsia="lt-LT"/>
        </w:rPr>
        <w:t>roaming</w:t>
      </w:r>
      <w:proofErr w:type="spellEnd"/>
      <w:r w:rsidRPr="00E33015">
        <w:rPr>
          <w:rFonts w:ascii="Times New Roman" w:eastAsia="Times New Roman" w:hAnsi="Times New Roman" w:cs="Times New Roman"/>
          <w:sz w:val="24"/>
          <w:szCs w:val="24"/>
          <w:lang w:eastAsia="lt-LT"/>
        </w:rPr>
        <w:t>) paslaugomis;</w:t>
      </w:r>
    </w:p>
    <w:p w14:paraId="2E6B7CC4"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1.3.1.7. mobiliojo elektroninio parašo paslauga, kai ji užsakoma konkrečiam abonentui;</w:t>
      </w:r>
    </w:p>
    <w:p w14:paraId="6C9E257F"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 xml:space="preserve">1.3.1.8. </w:t>
      </w:r>
      <w:proofErr w:type="spellStart"/>
      <w:r w:rsidRPr="00E33015">
        <w:rPr>
          <w:rFonts w:ascii="Times New Roman" w:eastAsia="Times New Roman" w:hAnsi="Times New Roman" w:cs="Times New Roman"/>
          <w:sz w:val="24"/>
          <w:szCs w:val="24"/>
          <w:lang w:eastAsia="lt-LT"/>
        </w:rPr>
        <w:t>eSIM</w:t>
      </w:r>
      <w:proofErr w:type="spellEnd"/>
      <w:r w:rsidRPr="00E33015">
        <w:rPr>
          <w:rFonts w:ascii="Times New Roman" w:eastAsia="Times New Roman" w:hAnsi="Times New Roman" w:cs="Times New Roman"/>
          <w:sz w:val="24"/>
          <w:szCs w:val="24"/>
          <w:lang w:eastAsia="lt-LT"/>
        </w:rPr>
        <w:t xml:space="preserve"> ir (ar) fizinės SIM kortelės paslauga;</w:t>
      </w:r>
    </w:p>
    <w:p w14:paraId="0A115F1E"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 xml:space="preserve">1.3.1.9. fiksuoto išorinio (viešojo, angl. </w:t>
      </w:r>
      <w:r w:rsidRPr="00F325ED">
        <w:rPr>
          <w:rFonts w:ascii="Times New Roman" w:eastAsia="Times New Roman" w:hAnsi="Times New Roman" w:cs="Times New Roman"/>
          <w:i/>
          <w:iCs/>
          <w:sz w:val="24"/>
          <w:szCs w:val="24"/>
          <w:lang w:eastAsia="lt-LT"/>
        </w:rPr>
        <w:t>Public</w:t>
      </w:r>
      <w:r w:rsidRPr="00E33015">
        <w:rPr>
          <w:rFonts w:ascii="Times New Roman" w:eastAsia="Times New Roman" w:hAnsi="Times New Roman" w:cs="Times New Roman"/>
          <w:sz w:val="24"/>
          <w:szCs w:val="24"/>
          <w:lang w:eastAsia="lt-LT"/>
        </w:rPr>
        <w:t>) IP adreso paslauga, kai ji užsakoma konkrečiam abonentui.</w:t>
      </w:r>
    </w:p>
    <w:p w14:paraId="577ABD9D"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1.3.2.</w:t>
      </w:r>
      <w:r w:rsidRPr="00E33015">
        <w:rPr>
          <w:rFonts w:ascii="Times New Roman" w:eastAsia="Times New Roman" w:hAnsi="Times New Roman" w:cs="Times New Roman"/>
          <w:sz w:val="24"/>
          <w:szCs w:val="24"/>
          <w:lang w:eastAsia="lt-LT"/>
        </w:rPr>
        <w:t xml:space="preserve"> Jeigu dėl Sutarties sudarymo keičiasi judriojo ryšio operatorius, Paslaugų teikėjas savo sąskaita turi suteikti ir pristatyti Užsakovui Paslaugoms teikti reikalingas SIM korteles.</w:t>
      </w:r>
    </w:p>
    <w:p w14:paraId="1AC92753"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SIM kortelės pristatomos adresu: Šiaulių miesto savivaldybės administracija, Vasario 16-osios g. 62, Šiauliai.</w:t>
      </w:r>
    </w:p>
    <w:p w14:paraId="31F65539"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SIM kortelės turi būti pristatytos tokiu terminu, kad būtų užtikrintas sklandus abonentų perkėlimas ir nenutrūkstamas Paslaugų teikimas.</w:t>
      </w:r>
    </w:p>
    <w:p w14:paraId="52303CC7"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1.3.3.</w:t>
      </w:r>
      <w:r w:rsidRPr="00E33015">
        <w:rPr>
          <w:rFonts w:ascii="Times New Roman" w:eastAsia="Times New Roman" w:hAnsi="Times New Roman" w:cs="Times New Roman"/>
          <w:sz w:val="24"/>
          <w:szCs w:val="24"/>
          <w:lang w:eastAsia="lt-LT"/>
        </w:rPr>
        <w:t xml:space="preserve"> Sutarties galiojimo metu naujai užsakytoms analogiškoms Paslaugoms taikomi Paslaugų teikėjo pasiūlyme nustatyti įkainiai.</w:t>
      </w:r>
    </w:p>
    <w:p w14:paraId="1F988CAA"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Pasiūlyme nustatyti įkainiai galioja visą Sutarties laikotarpį, išskyrus Sutartyje ir teisės aktuose nustatytus teisėto kainų perskaičiavimo ar pakeitimo atvejus.</w:t>
      </w:r>
    </w:p>
    <w:p w14:paraId="3A591E97" w14:textId="77777777" w:rsidR="00E33015" w:rsidRPr="00E33015" w:rsidRDefault="00E33015" w:rsidP="00B1483F">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Į mėnesinį abonentinį mokestį įtraukiamos paslaugos</w:t>
      </w:r>
    </w:p>
    <w:p w14:paraId="07F74F9D"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1.3.4. Į judriojo telefono ryšio su duomenų perdavimu telefone mėnesinį abonentinį mokestį turi būti įtraukta:</w:t>
      </w:r>
    </w:p>
    <w:p w14:paraId="35B5FBD3"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1.3.4.1. neriboti balso skambučiai į Lietuvos mobiliojo ir fiksuotojo ryšio tinklus;</w:t>
      </w:r>
    </w:p>
    <w:p w14:paraId="218A9390"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1.3.4.2. neribotos SMS žinutės į Lietuvos mobiliojo ryšio tinklus;</w:t>
      </w:r>
    </w:p>
    <w:p w14:paraId="5C4BC0D8"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1.3.4.3. neribotas judriojo duomenų perdavimo kiekis Lietuvoje;</w:t>
      </w:r>
    </w:p>
    <w:p w14:paraId="61320DE3"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1.3.4.4. balso skambučių, SMS ir judriojo duomenų perdavimo paslaugos ES/EEE valstybėse, teikiamos ne blogesnėmis sąlygomis, negu nustatyta Sutarties galiojimo metu taikomuose Europos Sąjungos teisės aktuose, reglamentuojančiuose tarptinklinio ryšio paslaugas;</w:t>
      </w:r>
    </w:p>
    <w:p w14:paraId="584B9B20"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1.3.5.</w:t>
      </w:r>
      <w:r w:rsidRPr="00E33015">
        <w:rPr>
          <w:rFonts w:ascii="Times New Roman" w:eastAsia="Times New Roman" w:hAnsi="Times New Roman" w:cs="Times New Roman"/>
          <w:sz w:val="24"/>
          <w:szCs w:val="24"/>
          <w:lang w:eastAsia="lt-LT"/>
        </w:rPr>
        <w:t xml:space="preserve"> Užsakovas už kiekvieną aktyvų abonentą moka Paslaugų teikėjo pasiūlyme nustatytą mėnesinį abonentinį mokestį.</w:t>
      </w:r>
    </w:p>
    <w:p w14:paraId="678AF669"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Mėnesinis abonentinis mokestis mokamas už laikotarpį, kuriuo abonentui Paslaugos buvo aktyvios, atsižvelgiant į Sutartyje nustatytą atsiskaitymo tvarką.</w:t>
      </w:r>
    </w:p>
    <w:p w14:paraId="591C078A"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1.3.6.</w:t>
      </w:r>
      <w:r w:rsidRPr="00E33015">
        <w:rPr>
          <w:rFonts w:ascii="Times New Roman" w:eastAsia="Times New Roman" w:hAnsi="Times New Roman" w:cs="Times New Roman"/>
          <w:sz w:val="24"/>
          <w:szCs w:val="24"/>
          <w:lang w:eastAsia="lt-LT"/>
        </w:rPr>
        <w:t xml:space="preserve"> Paslaugų teikėjas negali taikyti papildomų mokesčių už į mėnesinį abonentinį mokestį įtrauktas Paslaugas, išskyrus Techninėje specifikacijoje ir (ar) Sutartyje aiškiai nustatytus atvejus.</w:t>
      </w:r>
    </w:p>
    <w:p w14:paraId="235A1A77"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1.3.7.</w:t>
      </w:r>
      <w:r w:rsidRPr="00E33015">
        <w:rPr>
          <w:rFonts w:ascii="Times New Roman" w:eastAsia="Times New Roman" w:hAnsi="Times New Roman" w:cs="Times New Roman"/>
          <w:sz w:val="24"/>
          <w:szCs w:val="24"/>
          <w:lang w:eastAsia="lt-LT"/>
        </w:rPr>
        <w:t xml:space="preserve"> Pasiūlyme negali būti nurodomi išvestiniai ar vidutiniai tarifai, jeigu pagal pirkimo dokumentus turi būti nurodytas konkrečios Paslaugos vieneto įkainis.</w:t>
      </w:r>
    </w:p>
    <w:p w14:paraId="52B61F32"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1.3.8.</w:t>
      </w:r>
      <w:r w:rsidRPr="00E33015">
        <w:rPr>
          <w:rFonts w:ascii="Times New Roman" w:eastAsia="Times New Roman" w:hAnsi="Times New Roman" w:cs="Times New Roman"/>
          <w:sz w:val="24"/>
          <w:szCs w:val="24"/>
          <w:lang w:eastAsia="lt-LT"/>
        </w:rPr>
        <w:t xml:space="preserve"> Paslaugų teikėjas turi užtikrinti galimybę nemokamai skambinti bendruoju pagalbos numeriu 112 ir kitais teisės aktuose nustatytais nemokamais pagalbos numeriais.</w:t>
      </w:r>
    </w:p>
    <w:p w14:paraId="2FD7A472"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1.3.9.</w:t>
      </w:r>
      <w:r w:rsidRPr="00E33015">
        <w:rPr>
          <w:rFonts w:ascii="Times New Roman" w:eastAsia="Times New Roman" w:hAnsi="Times New Roman" w:cs="Times New Roman"/>
          <w:sz w:val="24"/>
          <w:szCs w:val="24"/>
          <w:lang w:eastAsia="lt-LT"/>
        </w:rPr>
        <w:t xml:space="preserve"> Jeigu Paslaugų teikėjas taiko skambučių trukmės apvalinimą, po pirmosios pokalbio minutės taikomas apvalinimo intervalas negali būti ilgesnis kaip </w:t>
      </w:r>
      <w:r w:rsidR="005F196E">
        <w:rPr>
          <w:rFonts w:ascii="Times New Roman" w:eastAsia="Times New Roman" w:hAnsi="Times New Roman" w:cs="Times New Roman"/>
          <w:sz w:val="24"/>
          <w:szCs w:val="24"/>
          <w:lang w:eastAsia="lt-LT"/>
        </w:rPr>
        <w:t>30</w:t>
      </w:r>
      <w:r w:rsidRPr="00E33015">
        <w:rPr>
          <w:rFonts w:ascii="Times New Roman" w:eastAsia="Times New Roman" w:hAnsi="Times New Roman" w:cs="Times New Roman"/>
          <w:sz w:val="24"/>
          <w:szCs w:val="24"/>
          <w:lang w:eastAsia="lt-LT"/>
        </w:rPr>
        <w:t xml:space="preserve"> sekundžių.</w:t>
      </w:r>
    </w:p>
    <w:p w14:paraId="7ECC76BD"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1.3.10.</w:t>
      </w:r>
      <w:r w:rsidRPr="00E33015">
        <w:rPr>
          <w:rFonts w:ascii="Times New Roman" w:eastAsia="Times New Roman" w:hAnsi="Times New Roman" w:cs="Times New Roman"/>
          <w:sz w:val="24"/>
          <w:szCs w:val="24"/>
          <w:lang w:eastAsia="lt-LT"/>
        </w:rPr>
        <w:t xml:space="preserve"> Užsakovo naudojami telefono numeriai turi išlikti nepakitę, išskyrus atvejus, kai Užsakovas raštu nurodo kitaip.</w:t>
      </w:r>
    </w:p>
    <w:p w14:paraId="04F41BE3" w14:textId="77777777" w:rsid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Pasirašius Sutartį, Paslaugų teikėjui pateikiamas perkeltinų abonentų numerių sąrašas.</w:t>
      </w:r>
    </w:p>
    <w:p w14:paraId="2CEDF45D" w14:textId="77777777" w:rsidR="00D84365" w:rsidRDefault="00D84365" w:rsidP="00B1483F">
      <w:pPr>
        <w:spacing w:after="0" w:line="240" w:lineRule="auto"/>
        <w:ind w:firstLine="851"/>
        <w:jc w:val="both"/>
        <w:rPr>
          <w:rFonts w:ascii="Times New Roman" w:eastAsia="Times New Roman" w:hAnsi="Times New Roman" w:cs="Times New Roman"/>
          <w:sz w:val="24"/>
          <w:szCs w:val="24"/>
          <w:lang w:eastAsia="lt-LT"/>
        </w:rPr>
      </w:pPr>
    </w:p>
    <w:p w14:paraId="6DA5C52F" w14:textId="77777777" w:rsidR="00D84365" w:rsidRPr="00E33015" w:rsidRDefault="00D84365" w:rsidP="00B1483F">
      <w:pPr>
        <w:spacing w:after="0" w:line="240" w:lineRule="auto"/>
        <w:ind w:firstLine="851"/>
        <w:jc w:val="both"/>
        <w:rPr>
          <w:rFonts w:ascii="Times New Roman" w:eastAsia="Times New Roman" w:hAnsi="Times New Roman" w:cs="Times New Roman"/>
          <w:sz w:val="24"/>
          <w:szCs w:val="24"/>
          <w:lang w:eastAsia="lt-LT"/>
        </w:rPr>
      </w:pPr>
    </w:p>
    <w:p w14:paraId="23DE843F" w14:textId="77777777" w:rsidR="00E33015" w:rsidRPr="00E33015" w:rsidRDefault="00E33015" w:rsidP="00B1483F">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lastRenderedPageBreak/>
        <w:t>Tarptinklinis ryšys</w:t>
      </w:r>
    </w:p>
    <w:p w14:paraId="2A8421E1"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1.3.11.</w:t>
      </w:r>
      <w:r w:rsidRPr="00E33015">
        <w:rPr>
          <w:rFonts w:ascii="Times New Roman" w:eastAsia="Times New Roman" w:hAnsi="Times New Roman" w:cs="Times New Roman"/>
          <w:sz w:val="24"/>
          <w:szCs w:val="24"/>
          <w:lang w:eastAsia="lt-LT"/>
        </w:rPr>
        <w:t xml:space="preserve"> Tarptinklinio ryšio paslauga turi būti aktyvuojama be atskiro aktyvavimo mokesčio, išskyrus atvejus, kai Užsakovo įgaliotas asmuo nurodo konkrečiam abonentui šią paslaugą išjungti.</w:t>
      </w:r>
    </w:p>
    <w:p w14:paraId="2A148909"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ES/EEE valstybėse tarptinklinio ryšio paslaugos turi būti teikiamos laikantis Sutarties vykdymo metu galiojančių Europos Sąjungos teisės aktų reikalavimų.</w:t>
      </w:r>
    </w:p>
    <w:p w14:paraId="70D9DF01"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1.3.12.</w:t>
      </w:r>
      <w:r w:rsidRPr="00E33015">
        <w:rPr>
          <w:rFonts w:ascii="Times New Roman" w:eastAsia="Times New Roman" w:hAnsi="Times New Roman" w:cs="Times New Roman"/>
          <w:sz w:val="24"/>
          <w:szCs w:val="24"/>
          <w:lang w:eastAsia="lt-LT"/>
        </w:rPr>
        <w:t xml:space="preserve"> Paslaugų teikėjas turi suteikti Užsakovo įgaliotiems asmenims nemokamą elektroninę prieigą prie sąskaitų, detalių sąskaitų ir abonentų Paslaugų administravimo informacijos.</w:t>
      </w:r>
    </w:p>
    <w:p w14:paraId="714D272A"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1.3.13.</w:t>
      </w:r>
      <w:r w:rsidRPr="00E33015">
        <w:rPr>
          <w:rFonts w:ascii="Times New Roman" w:eastAsia="Times New Roman" w:hAnsi="Times New Roman" w:cs="Times New Roman"/>
          <w:sz w:val="24"/>
          <w:szCs w:val="24"/>
          <w:lang w:eastAsia="lt-LT"/>
        </w:rPr>
        <w:t xml:space="preserve"> Užsakovo įgalioti asmenys turi turėti galimybę užsakyti, įjungti ir išjungti abonentams teikiamas Paslaugas elektroninėje savitarnoje ir (ar) kreipdamiesi į Paslaugų teikėjo klientų aptarnavimo tarnybą.</w:t>
      </w:r>
    </w:p>
    <w:p w14:paraId="37E47590"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Paslauga turi būti aktyvuojama ar išjungiama ne vėliau kaip per 24 valandas nuo tinkamai pateikto Užsakovo prašymo, jeigu dėl konkrečios Paslaugos pobūdžio objektyviai nereikalingas ilgesnis terminas.</w:t>
      </w:r>
    </w:p>
    <w:p w14:paraId="527EE02A" w14:textId="77777777" w:rsidR="00E33015" w:rsidRPr="00E33015" w:rsidRDefault="00E33015" w:rsidP="00B1483F">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Mobilusis elektroninis parašas</w:t>
      </w:r>
    </w:p>
    <w:p w14:paraId="686A96B4"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1.3.14.</w:t>
      </w:r>
      <w:r w:rsidRPr="00E33015">
        <w:rPr>
          <w:rFonts w:ascii="Times New Roman" w:eastAsia="Times New Roman" w:hAnsi="Times New Roman" w:cs="Times New Roman"/>
          <w:sz w:val="24"/>
          <w:szCs w:val="24"/>
          <w:lang w:eastAsia="lt-LT"/>
        </w:rPr>
        <w:t xml:space="preserve"> Paslaugų teikėjas turi sudaryti galimybę Užsakovo nurodytiems abonentams naudotis mobiliojo elektroninio parašo paslauga, jeigu Paslaugų teikėjas tokią paslaugą teikia pats arba užtikrina jos teikimą pasitelkdamas teisėtai tokią paslaugą teikiantį subjektą.</w:t>
      </w:r>
    </w:p>
    <w:p w14:paraId="5C24635C"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Mobiliojo elektroninio parašo paslauga užsakoma tik tiems abonentams, kuriems ji reikalinga.</w:t>
      </w:r>
    </w:p>
    <w:p w14:paraId="7B04B6CE" w14:textId="77777777" w:rsidR="00E33015" w:rsidRPr="00E33015" w:rsidRDefault="00E33015" w:rsidP="00B1483F">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 xml:space="preserve">SIM ir </w:t>
      </w:r>
      <w:proofErr w:type="spellStart"/>
      <w:r w:rsidRPr="00E33015">
        <w:rPr>
          <w:rFonts w:ascii="Times New Roman" w:eastAsia="Times New Roman" w:hAnsi="Times New Roman" w:cs="Times New Roman"/>
          <w:b/>
          <w:bCs/>
          <w:sz w:val="24"/>
          <w:szCs w:val="24"/>
          <w:lang w:eastAsia="lt-LT"/>
        </w:rPr>
        <w:t>eSIM</w:t>
      </w:r>
      <w:proofErr w:type="spellEnd"/>
    </w:p>
    <w:p w14:paraId="7EE5FCBC"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1.3.15.</w:t>
      </w:r>
      <w:r w:rsidRPr="00E33015">
        <w:rPr>
          <w:rFonts w:ascii="Times New Roman" w:eastAsia="Times New Roman" w:hAnsi="Times New Roman" w:cs="Times New Roman"/>
          <w:sz w:val="24"/>
          <w:szCs w:val="24"/>
          <w:lang w:eastAsia="lt-LT"/>
        </w:rPr>
        <w:t xml:space="preserve"> Sutarties vykdymo laikotarpiu Paslaugų teikėjas turi suteikti Paslaugoms teikti reikalingas fizines SIM korteles ir (ar), jeigu Paslaugų teikėjo ir galinio įrenginio techninės galimybės tai leidžia, </w:t>
      </w:r>
      <w:proofErr w:type="spellStart"/>
      <w:r w:rsidRPr="00E33015">
        <w:rPr>
          <w:rFonts w:ascii="Times New Roman" w:eastAsia="Times New Roman" w:hAnsi="Times New Roman" w:cs="Times New Roman"/>
          <w:sz w:val="24"/>
          <w:szCs w:val="24"/>
          <w:lang w:eastAsia="lt-LT"/>
        </w:rPr>
        <w:t>eSIM</w:t>
      </w:r>
      <w:proofErr w:type="spellEnd"/>
      <w:r w:rsidRPr="00E33015">
        <w:rPr>
          <w:rFonts w:ascii="Times New Roman" w:eastAsia="Times New Roman" w:hAnsi="Times New Roman" w:cs="Times New Roman"/>
          <w:sz w:val="24"/>
          <w:szCs w:val="24"/>
          <w:lang w:eastAsia="lt-LT"/>
        </w:rPr>
        <w:t>.</w:t>
      </w:r>
    </w:p>
    <w:p w14:paraId="581DBAE5"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Sugedusios SIM kortelės keičiamos nemokamai.</w:t>
      </w:r>
    </w:p>
    <w:p w14:paraId="0797D41D"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 xml:space="preserve">Paslaugų teikėjas turi sudaryti galimybę pakeisti fizinės SIM kortelės formatą arba ją pakeisti </w:t>
      </w:r>
      <w:proofErr w:type="spellStart"/>
      <w:r w:rsidRPr="00E33015">
        <w:rPr>
          <w:rFonts w:ascii="Times New Roman" w:eastAsia="Times New Roman" w:hAnsi="Times New Roman" w:cs="Times New Roman"/>
          <w:sz w:val="24"/>
          <w:szCs w:val="24"/>
          <w:lang w:eastAsia="lt-LT"/>
        </w:rPr>
        <w:t>eSIM</w:t>
      </w:r>
      <w:proofErr w:type="spellEnd"/>
      <w:r w:rsidRPr="00E33015">
        <w:rPr>
          <w:rFonts w:ascii="Times New Roman" w:eastAsia="Times New Roman" w:hAnsi="Times New Roman" w:cs="Times New Roman"/>
          <w:sz w:val="24"/>
          <w:szCs w:val="24"/>
          <w:lang w:eastAsia="lt-LT"/>
        </w:rPr>
        <w:t>, jeigu tai techniškai įmanoma.</w:t>
      </w:r>
    </w:p>
    <w:p w14:paraId="66B105BE" w14:textId="77777777" w:rsidR="00E33015" w:rsidRPr="00E33015" w:rsidRDefault="00E33015" w:rsidP="00B1483F">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Numerių perkėlimas</w:t>
      </w:r>
    </w:p>
    <w:p w14:paraId="3036467B"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1.3.16.</w:t>
      </w:r>
      <w:r w:rsidRPr="00E33015">
        <w:rPr>
          <w:rFonts w:ascii="Times New Roman" w:eastAsia="Times New Roman" w:hAnsi="Times New Roman" w:cs="Times New Roman"/>
          <w:sz w:val="24"/>
          <w:szCs w:val="24"/>
          <w:lang w:eastAsia="lt-LT"/>
        </w:rPr>
        <w:t xml:space="preserve"> Keičiantis judriojo ryšio paslaugų teikėjui, Paslaugų teikėjas turi užtikrinti Užsakovo naudojamų telefono numerių perkėlimą į savo tinklą teisės aktuose nustatyta tvarka ir terminais.</w:t>
      </w:r>
    </w:p>
    <w:p w14:paraId="2D3AAB36"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Paslaugų teikėjas turi bendradarbiauti su Užsakovu ir, kai būtina, ankstesniu paslaugų teikėju, siekdamas užtikrinti kuo trumpesnį Paslaugų teikimo nutrūkimą.</w:t>
      </w:r>
    </w:p>
    <w:p w14:paraId="3EC6F7E1"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1.3.17.</w:t>
      </w:r>
      <w:r w:rsidRPr="00E33015">
        <w:rPr>
          <w:rFonts w:ascii="Times New Roman" w:eastAsia="Times New Roman" w:hAnsi="Times New Roman" w:cs="Times New Roman"/>
          <w:sz w:val="24"/>
          <w:szCs w:val="24"/>
          <w:lang w:eastAsia="lt-LT"/>
        </w:rPr>
        <w:t xml:space="preserve"> Už konkrečiam abonentui teikiamas Paslaugas pradedama skaičiuoti nuo Paslaugos aktyvavimo dienos.</w:t>
      </w:r>
    </w:p>
    <w:p w14:paraId="72205498" w14:textId="77777777" w:rsidR="00E33015" w:rsidRPr="00E33015" w:rsidRDefault="00E33015" w:rsidP="00B1483F">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Judriojo duomenų perdavimo technologijos</w:t>
      </w:r>
    </w:p>
    <w:p w14:paraId="5D5A2D99"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1.3.18.</w:t>
      </w:r>
      <w:r w:rsidRPr="00E33015">
        <w:rPr>
          <w:rFonts w:ascii="Times New Roman" w:eastAsia="Times New Roman" w:hAnsi="Times New Roman" w:cs="Times New Roman"/>
          <w:sz w:val="24"/>
          <w:szCs w:val="24"/>
          <w:lang w:eastAsia="lt-LT"/>
        </w:rPr>
        <w:t xml:space="preserve"> Judriojo duomenų perdavimo telefone paslaugos turi būti teikiamos naudojant 4G (LTE), arba lygiaverčių ar aukštesnių techninių parametrų technologijas.</w:t>
      </w:r>
    </w:p>
    <w:p w14:paraId="67943373" w14:textId="77777777" w:rsidR="00E33015" w:rsidRPr="00E33015" w:rsidRDefault="00E33015" w:rsidP="00B1483F">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Reikalavimai judriojo duomenų perdavimo kompiuteryje paslaugai</w:t>
      </w:r>
    </w:p>
    <w:p w14:paraId="3B86C00F"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1.3.19.</w:t>
      </w:r>
      <w:r w:rsidRPr="00E33015">
        <w:rPr>
          <w:rFonts w:ascii="Times New Roman" w:eastAsia="Times New Roman" w:hAnsi="Times New Roman" w:cs="Times New Roman"/>
          <w:sz w:val="24"/>
          <w:szCs w:val="24"/>
          <w:lang w:eastAsia="lt-LT"/>
        </w:rPr>
        <w:t xml:space="preserve"> Judriojo duomenų perdavimo kompiuteryje paslauga turi būti teikiama naudojant 4G (LTE), arba lygiaverčių ar aukštesnių techninių parametrų technologijas.</w:t>
      </w:r>
    </w:p>
    <w:p w14:paraId="3B82CDE6"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1.3.20.</w:t>
      </w:r>
      <w:r w:rsidRPr="00E33015">
        <w:rPr>
          <w:rFonts w:ascii="Times New Roman" w:eastAsia="Times New Roman" w:hAnsi="Times New Roman" w:cs="Times New Roman"/>
          <w:sz w:val="24"/>
          <w:szCs w:val="24"/>
          <w:lang w:eastAsia="lt-LT"/>
        </w:rPr>
        <w:t xml:space="preserve"> Į judriojo duomenų perdavimo kompiuteryje paslaugos mėnesinį abonentinį mokestį turi būti įtrauktas neribotas duomenų perdavimo kiekis Lietuvoje.</w:t>
      </w:r>
    </w:p>
    <w:p w14:paraId="2421D137"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1.3.21.</w:t>
      </w:r>
      <w:r w:rsidRPr="00E33015">
        <w:rPr>
          <w:rFonts w:ascii="Times New Roman" w:eastAsia="Times New Roman" w:hAnsi="Times New Roman" w:cs="Times New Roman"/>
          <w:sz w:val="24"/>
          <w:szCs w:val="24"/>
          <w:lang w:eastAsia="lt-LT"/>
        </w:rPr>
        <w:t xml:space="preserve"> Sutarties galiojimo metu naujai užsakytoms analogiškoms Paslaugoms taikomi Paslaugų teikėjo pasiūlyme nustatyti įkainiai.</w:t>
      </w:r>
    </w:p>
    <w:p w14:paraId="4063EA98"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1.3.22.</w:t>
      </w:r>
      <w:r w:rsidRPr="00E33015">
        <w:rPr>
          <w:rFonts w:ascii="Times New Roman" w:eastAsia="Times New Roman" w:hAnsi="Times New Roman" w:cs="Times New Roman"/>
          <w:sz w:val="24"/>
          <w:szCs w:val="24"/>
          <w:lang w:eastAsia="lt-LT"/>
        </w:rPr>
        <w:t xml:space="preserve"> Pasiūlyme negali būti pateikiami išvestiniai tarifai ar tarifų vidurkiai vietoje pirkimo dokumentuose reikalaujamų konkrečių įkainių.</w:t>
      </w:r>
    </w:p>
    <w:p w14:paraId="542BAB39"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1.3.23.</w:t>
      </w:r>
      <w:r w:rsidRPr="00E33015">
        <w:rPr>
          <w:rFonts w:ascii="Times New Roman" w:eastAsia="Times New Roman" w:hAnsi="Times New Roman" w:cs="Times New Roman"/>
          <w:sz w:val="24"/>
          <w:szCs w:val="24"/>
          <w:lang w:eastAsia="lt-LT"/>
        </w:rPr>
        <w:t xml:space="preserve"> Paslaugoms teikti reikalingos SIM kortelės suteikiamos nemokamai. Sugedusios SIM kortelės keičiamos nemokamai.</w:t>
      </w:r>
    </w:p>
    <w:p w14:paraId="2A549A07" w14:textId="77777777" w:rsidR="00E33015" w:rsidRPr="00E33015" w:rsidRDefault="00E33015" w:rsidP="00B1483F">
      <w:pPr>
        <w:spacing w:after="0" w:line="240" w:lineRule="auto"/>
        <w:ind w:firstLine="851"/>
        <w:jc w:val="both"/>
        <w:rPr>
          <w:rFonts w:ascii="Times New Roman" w:eastAsia="Times New Roman" w:hAnsi="Times New Roman" w:cs="Times New Roman"/>
          <w:strike/>
          <w:sz w:val="24"/>
          <w:szCs w:val="24"/>
          <w:lang w:eastAsia="lt-LT"/>
        </w:rPr>
      </w:pPr>
      <w:r w:rsidRPr="00F325ED">
        <w:rPr>
          <w:rFonts w:ascii="Times New Roman" w:eastAsia="Times New Roman" w:hAnsi="Times New Roman" w:cs="Times New Roman"/>
          <w:b/>
          <w:bCs/>
          <w:sz w:val="24"/>
          <w:szCs w:val="24"/>
          <w:lang w:eastAsia="lt-LT"/>
        </w:rPr>
        <w:t>1.3.24.</w:t>
      </w:r>
      <w:r w:rsidRPr="00E33015">
        <w:rPr>
          <w:rFonts w:ascii="Times New Roman" w:eastAsia="Times New Roman" w:hAnsi="Times New Roman" w:cs="Times New Roman"/>
          <w:sz w:val="24"/>
          <w:szCs w:val="24"/>
          <w:lang w:eastAsia="lt-LT"/>
        </w:rPr>
        <w:t xml:space="preserve"> Paslaugų teikėjas turi sudaryti techninę galimybę Užsakovo nurodytiems abonentams suteikti fiksuotą išorinį (viešąjį, angl. </w:t>
      </w:r>
      <w:r w:rsidRPr="00F325ED">
        <w:rPr>
          <w:rFonts w:ascii="Times New Roman" w:eastAsia="Times New Roman" w:hAnsi="Times New Roman" w:cs="Times New Roman"/>
          <w:i/>
          <w:iCs/>
          <w:sz w:val="24"/>
          <w:szCs w:val="24"/>
          <w:lang w:eastAsia="lt-LT"/>
        </w:rPr>
        <w:t>Public</w:t>
      </w:r>
      <w:r w:rsidRPr="00E33015">
        <w:rPr>
          <w:rFonts w:ascii="Times New Roman" w:eastAsia="Times New Roman" w:hAnsi="Times New Roman" w:cs="Times New Roman"/>
          <w:sz w:val="24"/>
          <w:szCs w:val="24"/>
          <w:lang w:eastAsia="lt-LT"/>
        </w:rPr>
        <w:t xml:space="preserve">) IP adresą. </w:t>
      </w:r>
    </w:p>
    <w:p w14:paraId="0AA5BCBD" w14:textId="77777777" w:rsidR="00E33015" w:rsidRPr="00E33015" w:rsidRDefault="00E33015" w:rsidP="00B1483F">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 xml:space="preserve">Reikalavimai </w:t>
      </w:r>
      <w:proofErr w:type="spellStart"/>
      <w:r w:rsidRPr="00E33015">
        <w:rPr>
          <w:rFonts w:ascii="Times New Roman" w:eastAsia="Times New Roman" w:hAnsi="Times New Roman" w:cs="Times New Roman"/>
          <w:b/>
          <w:bCs/>
          <w:sz w:val="24"/>
          <w:szCs w:val="24"/>
          <w:lang w:eastAsia="lt-LT"/>
        </w:rPr>
        <w:t>telemetrijos</w:t>
      </w:r>
      <w:proofErr w:type="spellEnd"/>
      <w:r w:rsidRPr="00E33015">
        <w:rPr>
          <w:rFonts w:ascii="Times New Roman" w:eastAsia="Times New Roman" w:hAnsi="Times New Roman" w:cs="Times New Roman"/>
          <w:b/>
          <w:bCs/>
          <w:sz w:val="24"/>
          <w:szCs w:val="24"/>
          <w:lang w:eastAsia="lt-LT"/>
        </w:rPr>
        <w:t xml:space="preserve"> (M2M) paslaugai</w:t>
      </w:r>
    </w:p>
    <w:p w14:paraId="134648FF"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1.3.25.</w:t>
      </w:r>
      <w:r w:rsidRPr="00E33015">
        <w:rPr>
          <w:rFonts w:ascii="Times New Roman" w:eastAsia="Times New Roman" w:hAnsi="Times New Roman" w:cs="Times New Roman"/>
          <w:sz w:val="24"/>
          <w:szCs w:val="24"/>
          <w:lang w:eastAsia="lt-LT"/>
        </w:rPr>
        <w:t xml:space="preserve"> Paslaugų teikėjas turi teikti </w:t>
      </w:r>
      <w:proofErr w:type="spellStart"/>
      <w:r w:rsidRPr="00E33015">
        <w:rPr>
          <w:rFonts w:ascii="Times New Roman" w:eastAsia="Times New Roman" w:hAnsi="Times New Roman" w:cs="Times New Roman"/>
          <w:sz w:val="24"/>
          <w:szCs w:val="24"/>
          <w:lang w:eastAsia="lt-LT"/>
        </w:rPr>
        <w:t>telemetrijos</w:t>
      </w:r>
      <w:proofErr w:type="spellEnd"/>
      <w:r w:rsidRPr="00E33015">
        <w:rPr>
          <w:rFonts w:ascii="Times New Roman" w:eastAsia="Times New Roman" w:hAnsi="Times New Roman" w:cs="Times New Roman"/>
          <w:sz w:val="24"/>
          <w:szCs w:val="24"/>
          <w:lang w:eastAsia="lt-LT"/>
        </w:rPr>
        <w:t xml:space="preserve"> (M2M) paslaugą, skirtą automatizuotų įrenginių duomenų perdavimui.</w:t>
      </w:r>
    </w:p>
    <w:p w14:paraId="0A6B2A2B"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lastRenderedPageBreak/>
        <w:t>1.3.26.</w:t>
      </w:r>
      <w:r w:rsidRPr="00E33015">
        <w:rPr>
          <w:rFonts w:ascii="Times New Roman" w:eastAsia="Times New Roman" w:hAnsi="Times New Roman" w:cs="Times New Roman"/>
          <w:sz w:val="24"/>
          <w:szCs w:val="24"/>
          <w:lang w:eastAsia="lt-LT"/>
        </w:rPr>
        <w:t xml:space="preserve"> </w:t>
      </w:r>
      <w:proofErr w:type="spellStart"/>
      <w:r w:rsidRPr="00E33015">
        <w:rPr>
          <w:rFonts w:ascii="Times New Roman" w:eastAsia="Times New Roman" w:hAnsi="Times New Roman" w:cs="Times New Roman"/>
          <w:sz w:val="24"/>
          <w:szCs w:val="24"/>
          <w:lang w:eastAsia="lt-LT"/>
        </w:rPr>
        <w:t>Telemetrijos</w:t>
      </w:r>
      <w:proofErr w:type="spellEnd"/>
      <w:r w:rsidRPr="00E33015">
        <w:rPr>
          <w:rFonts w:ascii="Times New Roman" w:eastAsia="Times New Roman" w:hAnsi="Times New Roman" w:cs="Times New Roman"/>
          <w:sz w:val="24"/>
          <w:szCs w:val="24"/>
          <w:lang w:eastAsia="lt-LT"/>
        </w:rPr>
        <w:t xml:space="preserve"> (M2M) paslauga turi užtikrinti duomenų perdavimą ir (ar) SMS žinučių siuntimą bei gavimą tarp automatizuotų įrenginių pagal Užsakovo naudojamų įrenginių technines galimybes.</w:t>
      </w:r>
    </w:p>
    <w:p w14:paraId="4C3D6AB1"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1.3.27.</w:t>
      </w:r>
      <w:r w:rsidRPr="00E33015">
        <w:rPr>
          <w:rFonts w:ascii="Times New Roman" w:eastAsia="Times New Roman" w:hAnsi="Times New Roman" w:cs="Times New Roman"/>
          <w:sz w:val="24"/>
          <w:szCs w:val="24"/>
          <w:lang w:eastAsia="lt-LT"/>
        </w:rPr>
        <w:t xml:space="preserve"> Preliminarus </w:t>
      </w:r>
      <w:proofErr w:type="spellStart"/>
      <w:r w:rsidRPr="00E33015">
        <w:rPr>
          <w:rFonts w:ascii="Times New Roman" w:eastAsia="Times New Roman" w:hAnsi="Times New Roman" w:cs="Times New Roman"/>
          <w:sz w:val="24"/>
          <w:szCs w:val="24"/>
          <w:lang w:eastAsia="lt-LT"/>
        </w:rPr>
        <w:t>telemetrijos</w:t>
      </w:r>
      <w:proofErr w:type="spellEnd"/>
      <w:r w:rsidRPr="00E33015">
        <w:rPr>
          <w:rFonts w:ascii="Times New Roman" w:eastAsia="Times New Roman" w:hAnsi="Times New Roman" w:cs="Times New Roman"/>
          <w:sz w:val="24"/>
          <w:szCs w:val="24"/>
          <w:lang w:eastAsia="lt-LT"/>
        </w:rPr>
        <w:t xml:space="preserve"> (M2M) abonentų skaičius – 5.</w:t>
      </w:r>
    </w:p>
    <w:p w14:paraId="6B32F58B"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Nurodytas kiekis yra preliminarus. Faktinis abonentų skaičius Sutarties vykdymo metu gali keistis pagal Užsakovo poreikį Sutartyje nustatytomis sąlygomis.</w:t>
      </w:r>
    </w:p>
    <w:p w14:paraId="1D02CF42"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1.3.28.</w:t>
      </w:r>
      <w:r w:rsidRPr="00E33015">
        <w:rPr>
          <w:rFonts w:ascii="Times New Roman" w:eastAsia="Times New Roman" w:hAnsi="Times New Roman" w:cs="Times New Roman"/>
          <w:sz w:val="24"/>
          <w:szCs w:val="24"/>
          <w:lang w:eastAsia="lt-LT"/>
        </w:rPr>
        <w:t xml:space="preserve"> Sutarties galiojimo metu naujai užsakytoms analogiškoms </w:t>
      </w:r>
      <w:proofErr w:type="spellStart"/>
      <w:r w:rsidRPr="00E33015">
        <w:rPr>
          <w:rFonts w:ascii="Times New Roman" w:eastAsia="Times New Roman" w:hAnsi="Times New Roman" w:cs="Times New Roman"/>
          <w:sz w:val="24"/>
          <w:szCs w:val="24"/>
          <w:lang w:eastAsia="lt-LT"/>
        </w:rPr>
        <w:t>telemetrijos</w:t>
      </w:r>
      <w:proofErr w:type="spellEnd"/>
      <w:r w:rsidRPr="00E33015">
        <w:rPr>
          <w:rFonts w:ascii="Times New Roman" w:eastAsia="Times New Roman" w:hAnsi="Times New Roman" w:cs="Times New Roman"/>
          <w:sz w:val="24"/>
          <w:szCs w:val="24"/>
          <w:lang w:eastAsia="lt-LT"/>
        </w:rPr>
        <w:t xml:space="preserve"> (M2M) paslaugoms taikomi Paslaugų teikėjo pasiūlyme nustatyti įkainiai.</w:t>
      </w:r>
    </w:p>
    <w:p w14:paraId="0FD5D0E6" w14:textId="77777777" w:rsidR="00E33015" w:rsidRPr="00E33015" w:rsidRDefault="00E33015" w:rsidP="00B1483F">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Kiti reikalavimai</w:t>
      </w:r>
    </w:p>
    <w:p w14:paraId="18BBCAB1"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1.3.29. Sąskaitų pateikimas.</w:t>
      </w:r>
      <w:r w:rsidRPr="00E33015">
        <w:rPr>
          <w:rFonts w:ascii="Times New Roman" w:eastAsia="Times New Roman" w:hAnsi="Times New Roman" w:cs="Times New Roman"/>
          <w:sz w:val="24"/>
          <w:szCs w:val="24"/>
          <w:lang w:eastAsia="lt-LT"/>
        </w:rPr>
        <w:t xml:space="preserve"> Paslaugų teikėjas turi pateikti konsoliduotą visų abonentų sąskaitą ir PVM sąskaitą faktūrą elektronine forma bei naudojantis Sąskaitų administravimo bendrąja informacine sistema (SABIS), kai jos naudojimas pagal galiojančius teisės aktus yra privalomas.</w:t>
      </w:r>
    </w:p>
    <w:p w14:paraId="775BB88C"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Užsakovui turi būti sudaryta galimybė gauti ar sugeneruoti detalią abonentų Paslaugų naudojimo ataskaitą elektroniniu formatu, pvz., XLSX, CSV, PDF arba kitu plačiai naudojamu formatu.</w:t>
      </w:r>
    </w:p>
    <w:p w14:paraId="14C3C14F"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1.3.30. Ryšio aprėptis.</w:t>
      </w:r>
      <w:r w:rsidRPr="00E33015">
        <w:rPr>
          <w:rFonts w:ascii="Times New Roman" w:eastAsia="Times New Roman" w:hAnsi="Times New Roman" w:cs="Times New Roman"/>
          <w:sz w:val="24"/>
          <w:szCs w:val="24"/>
          <w:lang w:eastAsia="lt-LT"/>
        </w:rPr>
        <w:t xml:space="preserve"> Paslaugų teikėjas turi užtikrinti judriojo ryšio Paslaugų prieinamumą Lietuvos Respublikos teritorijoje naudojant savo ir (ar) kitą teisėtais pagrindais naudojamą judriojo ryšio infrastruktūrą.</w:t>
      </w:r>
    </w:p>
    <w:p w14:paraId="34DB9D49"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Užsakovui pareikalavus, Paslaugų teikėjas turi pateikti informaciją apie savo siūlomų Paslaugų ryšio aprėptį.</w:t>
      </w:r>
    </w:p>
    <w:p w14:paraId="682DCC17"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1.3.31. Duomenų perdavimo kokybė.</w:t>
      </w:r>
      <w:r w:rsidRPr="00E33015">
        <w:rPr>
          <w:rFonts w:ascii="Times New Roman" w:eastAsia="Times New Roman" w:hAnsi="Times New Roman" w:cs="Times New Roman"/>
          <w:sz w:val="24"/>
          <w:szCs w:val="24"/>
          <w:lang w:eastAsia="lt-LT"/>
        </w:rPr>
        <w:t xml:space="preserve"> Paslaugų teikėjas turi užtikrinti judriojo duomenų perdavimo Paslaugų teikimą pagal naudojamos technologijos technines galimybes.</w:t>
      </w:r>
    </w:p>
    <w:p w14:paraId="3FFB6EA3" w14:textId="77777777" w:rsidR="00E33015" w:rsidRP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Paslaugų teikėjas negali dirbtinai riboti konkrečiam abonentui duomenų perdavimo spartos žemiau jo naudojamam paslaugų planui Paslaugų teikėjo deklaruojamos spartos, išskyrus objektyviai pagrįstus tinklo valdymo, saugumo, teisės aktų ar techninius atvejus.</w:t>
      </w:r>
    </w:p>
    <w:p w14:paraId="2BD04CB7" w14:textId="77777777" w:rsidR="00E33015" w:rsidRDefault="00E33015" w:rsidP="00B1483F">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Faktinė judriojo duomenų perdavimo sparta gali priklausyti nuo tinklo apkrovos, abonento buvimo vietos, radijo signalo sąlygų, naudojamo galinio įrenginio, pasirinktos technologijos ir kitų objektyvių techninių aplinkybių.</w:t>
      </w:r>
    </w:p>
    <w:p w14:paraId="2E374467" w14:textId="77777777" w:rsidR="00B1483F" w:rsidRPr="00E33015" w:rsidRDefault="00B1483F" w:rsidP="00B1483F">
      <w:pPr>
        <w:spacing w:after="0" w:line="240" w:lineRule="auto"/>
        <w:ind w:firstLine="851"/>
        <w:jc w:val="both"/>
        <w:rPr>
          <w:rFonts w:ascii="Times New Roman" w:eastAsia="Times New Roman" w:hAnsi="Times New Roman" w:cs="Times New Roman"/>
          <w:sz w:val="24"/>
          <w:szCs w:val="24"/>
          <w:lang w:eastAsia="lt-LT"/>
        </w:rPr>
      </w:pPr>
    </w:p>
    <w:p w14:paraId="711BD8BA" w14:textId="77777777" w:rsidR="00E33015" w:rsidRDefault="00E33015" w:rsidP="00B1483F">
      <w:pPr>
        <w:spacing w:after="0" w:line="240" w:lineRule="auto"/>
        <w:jc w:val="center"/>
        <w:outlineLvl w:val="1"/>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2. PRIEVOLIŲ VYKDYMAS</w:t>
      </w:r>
    </w:p>
    <w:p w14:paraId="7605CA19" w14:textId="77777777" w:rsidR="00B1483F" w:rsidRPr="00E33015" w:rsidRDefault="00B1483F" w:rsidP="00B1483F">
      <w:pPr>
        <w:spacing w:after="0" w:line="240" w:lineRule="auto"/>
        <w:jc w:val="both"/>
        <w:outlineLvl w:val="1"/>
        <w:rPr>
          <w:rFonts w:ascii="Times New Roman" w:eastAsia="Times New Roman" w:hAnsi="Times New Roman" w:cs="Times New Roman"/>
          <w:b/>
          <w:bCs/>
          <w:sz w:val="24"/>
          <w:szCs w:val="24"/>
          <w:lang w:eastAsia="lt-LT"/>
        </w:rPr>
      </w:pPr>
    </w:p>
    <w:p w14:paraId="54564604" w14:textId="77777777" w:rsidR="00E33015" w:rsidRPr="00E33015" w:rsidRDefault="00E33015" w:rsidP="006D6F46">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2.1. PRIEVOLIŲ VYKDYMO VIETA</w:t>
      </w:r>
    </w:p>
    <w:p w14:paraId="0CC8D768" w14:textId="5727246E"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 xml:space="preserve">Šiaulių miesto savivaldybės </w:t>
      </w:r>
      <w:proofErr w:type="spellStart"/>
      <w:r w:rsidRPr="00E33015">
        <w:rPr>
          <w:rFonts w:ascii="Times New Roman" w:eastAsia="Times New Roman" w:hAnsi="Times New Roman" w:cs="Times New Roman"/>
          <w:sz w:val="24"/>
          <w:szCs w:val="24"/>
          <w:lang w:eastAsia="lt-LT"/>
        </w:rPr>
        <w:t>administracijaVasario</w:t>
      </w:r>
      <w:proofErr w:type="spellEnd"/>
      <w:r w:rsidRPr="00E33015">
        <w:rPr>
          <w:rFonts w:ascii="Times New Roman" w:eastAsia="Times New Roman" w:hAnsi="Times New Roman" w:cs="Times New Roman"/>
          <w:sz w:val="24"/>
          <w:szCs w:val="24"/>
          <w:lang w:eastAsia="lt-LT"/>
        </w:rPr>
        <w:t xml:space="preserve"> 16-osios g. 62, LT-76295 Šiauliai.</w:t>
      </w:r>
    </w:p>
    <w:p w14:paraId="0FFC5CFE" w14:textId="77777777"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Atsižvelgiant į Paslaugų pobūdį, judriojo ryšio Paslaugos teikiamos visoje Paslaugų teikėjo tinklo aprėpties teritorijoje ir tarptinklinio ryšio teritorijose.</w:t>
      </w:r>
    </w:p>
    <w:p w14:paraId="5F883631" w14:textId="77777777" w:rsidR="00E33015" w:rsidRPr="00E33015" w:rsidRDefault="00E33015" w:rsidP="006D6F46">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2.2. UŽSAKYMŲ VYKDYMO TVARKA IR TERMINAI</w:t>
      </w:r>
    </w:p>
    <w:p w14:paraId="0793DF4E" w14:textId="77777777"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2.2.1. Užsakymų pateikimo būdai:</w:t>
      </w:r>
    </w:p>
    <w:p w14:paraId="4EEA5D38" w14:textId="77777777" w:rsidR="00E33015" w:rsidRPr="00E33015" w:rsidRDefault="00E33015" w:rsidP="006D6F46">
      <w:pPr>
        <w:numPr>
          <w:ilvl w:val="0"/>
          <w:numId w:val="1"/>
        </w:numPr>
        <w:tabs>
          <w:tab w:val="clear" w:pos="720"/>
          <w:tab w:val="num" w:pos="993"/>
        </w:tabs>
        <w:spacing w:after="0" w:line="240" w:lineRule="auto"/>
        <w:ind w:left="0"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elektroniniu paštu;</w:t>
      </w:r>
    </w:p>
    <w:p w14:paraId="10071BCB" w14:textId="77777777" w:rsidR="00E33015" w:rsidRPr="00E33015" w:rsidRDefault="00E33015" w:rsidP="006D6F46">
      <w:pPr>
        <w:numPr>
          <w:ilvl w:val="0"/>
          <w:numId w:val="1"/>
        </w:numPr>
        <w:tabs>
          <w:tab w:val="clear" w:pos="720"/>
          <w:tab w:val="num" w:pos="993"/>
        </w:tabs>
        <w:spacing w:after="0" w:line="240" w:lineRule="auto"/>
        <w:ind w:left="0"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telefonu;</w:t>
      </w:r>
    </w:p>
    <w:p w14:paraId="7BC1E42E" w14:textId="77777777" w:rsidR="00E33015" w:rsidRPr="00E33015" w:rsidRDefault="00E33015" w:rsidP="006D6F46">
      <w:pPr>
        <w:numPr>
          <w:ilvl w:val="0"/>
          <w:numId w:val="1"/>
        </w:numPr>
        <w:tabs>
          <w:tab w:val="clear" w:pos="720"/>
          <w:tab w:val="num" w:pos="993"/>
        </w:tabs>
        <w:spacing w:after="0" w:line="240" w:lineRule="auto"/>
        <w:ind w:left="0"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Paslaugų teikėjo elektroninėje savitarnoje, jeigu tokia galimybė suteikiama.</w:t>
      </w:r>
    </w:p>
    <w:p w14:paraId="585BA3B5" w14:textId="77777777"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Užsakymus gali pateikti tik Užsakovo įgalioti asmenys.</w:t>
      </w:r>
    </w:p>
    <w:p w14:paraId="4EA43F47" w14:textId="77777777"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2.2.2. Užsakymų vykdymo tvarka ir terminai</w:t>
      </w:r>
    </w:p>
    <w:p w14:paraId="0E1C6F8C" w14:textId="77777777"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2.2.2.1.</w:t>
      </w:r>
      <w:r w:rsidRPr="00E33015">
        <w:rPr>
          <w:rFonts w:ascii="Times New Roman" w:eastAsia="Times New Roman" w:hAnsi="Times New Roman" w:cs="Times New Roman"/>
          <w:sz w:val="24"/>
          <w:szCs w:val="24"/>
          <w:lang w:eastAsia="lt-LT"/>
        </w:rPr>
        <w:t xml:space="preserve"> Paslaugų užsakymai pateikiami Paslaugų teikėjo nurodytu elektroninio pašto adresu, telefono numeriu ir (ar) elektroninėje savitarnoje.</w:t>
      </w:r>
    </w:p>
    <w:p w14:paraId="73EFFEC9" w14:textId="77777777"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2.2.2.2.</w:t>
      </w:r>
      <w:r w:rsidRPr="00E33015">
        <w:rPr>
          <w:rFonts w:ascii="Times New Roman" w:eastAsia="Times New Roman" w:hAnsi="Times New Roman" w:cs="Times New Roman"/>
          <w:sz w:val="24"/>
          <w:szCs w:val="24"/>
          <w:lang w:eastAsia="lt-LT"/>
        </w:rPr>
        <w:t xml:space="preserve"> Paslaugų teikėjas turi aktyvuoti užsakytą Paslaugą ne vėliau kaip per 24 valandas nuo tinkamai pateikto užsakymo gavimo, jeigu dėl konkrečios Paslaugos pobūdžio, teisės aktų reikalavimų ar objektyvių techninių priežasčių nėra būtinas ilgesnis terminas.</w:t>
      </w:r>
    </w:p>
    <w:p w14:paraId="590E564F" w14:textId="77777777"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2.2.2.3.</w:t>
      </w:r>
      <w:r w:rsidRPr="00E33015">
        <w:rPr>
          <w:rFonts w:ascii="Times New Roman" w:eastAsia="Times New Roman" w:hAnsi="Times New Roman" w:cs="Times New Roman"/>
          <w:sz w:val="24"/>
          <w:szCs w:val="24"/>
          <w:lang w:eastAsia="lt-LT"/>
        </w:rPr>
        <w:t xml:space="preserve"> Fizinės SIM kortelės pristatomos Užsakovo nurodytu adresu jo darbo laiku:</w:t>
      </w:r>
    </w:p>
    <w:p w14:paraId="1612071E" w14:textId="3B08C959"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I–IV – 8.00–17.00 val.;</w:t>
      </w:r>
      <w:r w:rsidR="006D6F46">
        <w:rPr>
          <w:rFonts w:ascii="Times New Roman" w:eastAsia="Times New Roman" w:hAnsi="Times New Roman" w:cs="Times New Roman"/>
          <w:sz w:val="24"/>
          <w:szCs w:val="24"/>
          <w:lang w:eastAsia="lt-LT"/>
        </w:rPr>
        <w:t xml:space="preserve"> </w:t>
      </w:r>
      <w:r w:rsidRPr="00E33015">
        <w:rPr>
          <w:rFonts w:ascii="Times New Roman" w:eastAsia="Times New Roman" w:hAnsi="Times New Roman" w:cs="Times New Roman"/>
          <w:sz w:val="24"/>
          <w:szCs w:val="24"/>
          <w:lang w:eastAsia="lt-LT"/>
        </w:rPr>
        <w:t>V – 8.00–15.45 val.</w:t>
      </w:r>
    </w:p>
    <w:p w14:paraId="4CA7CB63" w14:textId="77777777"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2.2.2.4. Gedimų registravimas.</w:t>
      </w:r>
      <w:r w:rsidRPr="00E33015">
        <w:rPr>
          <w:rFonts w:ascii="Times New Roman" w:eastAsia="Times New Roman" w:hAnsi="Times New Roman" w:cs="Times New Roman"/>
          <w:sz w:val="24"/>
          <w:szCs w:val="24"/>
          <w:lang w:eastAsia="lt-LT"/>
        </w:rPr>
        <w:t xml:space="preserve"> Paslaugų teikėjas turi sudaryti galimybę Užsakovo įgaliotiems asmenims registruoti Paslaugų sutrikimus elektroniniu paštu ir (ar) telefonu, ir (ar) Paslaugų teikėjo elektroninėje savitarnoje.</w:t>
      </w:r>
    </w:p>
    <w:p w14:paraId="5C32655D" w14:textId="77777777" w:rsidR="00E33015" w:rsidRPr="00E33015" w:rsidRDefault="00E33015" w:rsidP="00B1483F">
      <w:pPr>
        <w:spacing w:after="0" w:line="240" w:lineRule="auto"/>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lastRenderedPageBreak/>
        <w:t>Paslaugų teikėjas turi užregistruoti pranešimą apie gedimą ir pateikti Užsakovui gedimo registracijos informaciją.</w:t>
      </w:r>
    </w:p>
    <w:p w14:paraId="146776CE" w14:textId="77777777"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F325ED">
        <w:rPr>
          <w:rFonts w:ascii="Times New Roman" w:eastAsia="Times New Roman" w:hAnsi="Times New Roman" w:cs="Times New Roman"/>
          <w:b/>
          <w:bCs/>
          <w:sz w:val="24"/>
          <w:szCs w:val="24"/>
          <w:lang w:eastAsia="lt-LT"/>
        </w:rPr>
        <w:t>2.2.2.5. Gedimų šalinimas.</w:t>
      </w:r>
      <w:r w:rsidRPr="00E33015">
        <w:rPr>
          <w:rFonts w:ascii="Times New Roman" w:eastAsia="Times New Roman" w:hAnsi="Times New Roman" w:cs="Times New Roman"/>
          <w:sz w:val="24"/>
          <w:szCs w:val="24"/>
          <w:lang w:eastAsia="lt-LT"/>
        </w:rPr>
        <w:t xml:space="preserve"> Paslaugų teikėjas turi pradėti gedimo diagnostiką nedelsdamas po pranešimo apie gedimą gavimo.</w:t>
      </w:r>
    </w:p>
    <w:p w14:paraId="60458464" w14:textId="77777777"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Gedimai, kurių pašalinimas priklauso nuo Paslaugų teikėjo valdomos infrastruktūros ir kuriems pašalinti nereikia trečiųjų asmenų veiksmų ar objektyviai ilgesnio technologinio proceso, turi būti pašalinti ne vėliau kaip per 24 valandas.</w:t>
      </w:r>
    </w:p>
    <w:p w14:paraId="65F4DC13" w14:textId="77777777"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Jeigu gedimo per 24 valandas objektyviai pašalinti neįmanoma, Paslaugų teikėjas turi informuoti Užsakovą apie gedimo priežastį, atliekamus veiksmus ir numatomą gedimo pašalinimo terminą.</w:t>
      </w:r>
    </w:p>
    <w:p w14:paraId="7DABA661" w14:textId="77777777" w:rsidR="00E33015" w:rsidRP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Apie gedimo pašalinimą Užsakovas turi būti informuotas.</w:t>
      </w:r>
    </w:p>
    <w:p w14:paraId="3D1AE381" w14:textId="77777777" w:rsidR="00E33015" w:rsidRPr="00E33015" w:rsidRDefault="00E33015" w:rsidP="006D6F46">
      <w:pPr>
        <w:spacing w:after="0" w:line="240" w:lineRule="auto"/>
        <w:ind w:firstLine="851"/>
        <w:jc w:val="both"/>
        <w:outlineLvl w:val="2"/>
        <w:rPr>
          <w:rFonts w:ascii="Times New Roman" w:eastAsia="Times New Roman" w:hAnsi="Times New Roman" w:cs="Times New Roman"/>
          <w:b/>
          <w:bCs/>
          <w:sz w:val="24"/>
          <w:szCs w:val="24"/>
          <w:lang w:eastAsia="lt-LT"/>
        </w:rPr>
      </w:pPr>
      <w:r w:rsidRPr="00E33015">
        <w:rPr>
          <w:rFonts w:ascii="Times New Roman" w:eastAsia="Times New Roman" w:hAnsi="Times New Roman" w:cs="Times New Roman"/>
          <w:b/>
          <w:bCs/>
          <w:sz w:val="24"/>
          <w:szCs w:val="24"/>
          <w:lang w:eastAsia="lt-LT"/>
        </w:rPr>
        <w:t>2.3. APLINKOSAUGINIAI REIKALAVIMAI</w:t>
      </w:r>
    </w:p>
    <w:p w14:paraId="4B96A6E7" w14:textId="77777777" w:rsidR="00ED2E20" w:rsidRPr="00F325ED" w:rsidRDefault="00E33015" w:rsidP="006D6F46">
      <w:pPr>
        <w:spacing w:after="0" w:line="240" w:lineRule="auto"/>
        <w:ind w:firstLine="851"/>
        <w:jc w:val="both"/>
        <w:rPr>
          <w:rFonts w:ascii="Times New Roman" w:hAnsi="Times New Roman" w:cs="Times New Roman"/>
          <w:color w:val="000000" w:themeColor="text1"/>
          <w:kern w:val="2"/>
          <w:sz w:val="24"/>
          <w:szCs w:val="24"/>
          <w:shd w:val="clear" w:color="auto" w:fill="FFFFFF"/>
        </w:rPr>
      </w:pPr>
      <w:r w:rsidRPr="00F325ED">
        <w:rPr>
          <w:rFonts w:ascii="Times New Roman" w:eastAsia="Times New Roman" w:hAnsi="Times New Roman" w:cs="Times New Roman"/>
          <w:b/>
          <w:bCs/>
          <w:sz w:val="24"/>
          <w:szCs w:val="24"/>
          <w:lang w:eastAsia="lt-LT"/>
        </w:rPr>
        <w:t>2.3.1.</w:t>
      </w:r>
      <w:r w:rsidRPr="00E33015">
        <w:rPr>
          <w:rFonts w:ascii="Times New Roman" w:eastAsia="Times New Roman" w:hAnsi="Times New Roman" w:cs="Times New Roman"/>
          <w:sz w:val="24"/>
          <w:szCs w:val="24"/>
          <w:lang w:eastAsia="lt-LT"/>
        </w:rPr>
        <w:t xml:space="preserve"> Duomenų perdavimo Paslaugos turi būti teikiamos naudojant 4G (LTE), arba lygiaverčių ar aukštesnių techninių parametrų judriojo ryšio technologijas.</w:t>
      </w:r>
      <w:r w:rsidR="00ED2E20" w:rsidRPr="00F325ED">
        <w:rPr>
          <w:rFonts w:ascii="Times New Roman" w:hAnsi="Times New Roman" w:cs="Times New Roman"/>
          <w:color w:val="000000" w:themeColor="text1"/>
          <w:kern w:val="2"/>
          <w:sz w:val="24"/>
          <w:szCs w:val="24"/>
          <w:shd w:val="clear" w:color="auto" w:fill="FFFFFF"/>
        </w:rPr>
        <w:t xml:space="preserve"> </w:t>
      </w:r>
    </w:p>
    <w:p w14:paraId="6D8DB9FE" w14:textId="77777777" w:rsidR="00ED2E20" w:rsidRPr="00F325ED" w:rsidRDefault="00ED2E20" w:rsidP="006D6F46">
      <w:pPr>
        <w:spacing w:after="0" w:line="240" w:lineRule="auto"/>
        <w:ind w:firstLine="851"/>
        <w:jc w:val="both"/>
        <w:rPr>
          <w:rFonts w:ascii="Times New Roman" w:eastAsia="Times New Roman" w:hAnsi="Times New Roman" w:cs="Times New Roman"/>
          <w:bCs/>
          <w:sz w:val="24"/>
          <w:szCs w:val="24"/>
          <w:lang w:eastAsia="lt-LT"/>
        </w:rPr>
      </w:pPr>
      <w:r w:rsidRPr="00F325ED">
        <w:rPr>
          <w:rFonts w:ascii="Times New Roman" w:eastAsia="Times New Roman" w:hAnsi="Times New Roman" w:cs="Times New Roman"/>
          <w:bCs/>
          <w:sz w:val="24"/>
          <w:szCs w:val="24"/>
          <w:lang w:eastAsia="lt-LT"/>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71252973" w14:textId="77777777" w:rsidR="00E33015" w:rsidRDefault="00E33015" w:rsidP="006D6F46">
      <w:pPr>
        <w:spacing w:after="0" w:line="240" w:lineRule="auto"/>
        <w:ind w:firstLine="851"/>
        <w:jc w:val="both"/>
        <w:rPr>
          <w:rFonts w:ascii="Times New Roman" w:eastAsia="Times New Roman" w:hAnsi="Times New Roman" w:cs="Times New Roman"/>
          <w:sz w:val="24"/>
          <w:szCs w:val="24"/>
          <w:lang w:eastAsia="lt-LT"/>
        </w:rPr>
      </w:pPr>
      <w:r w:rsidRPr="00E33015">
        <w:rPr>
          <w:rFonts w:ascii="Times New Roman" w:eastAsia="Times New Roman" w:hAnsi="Times New Roman" w:cs="Times New Roman"/>
          <w:sz w:val="24"/>
          <w:szCs w:val="24"/>
          <w:lang w:eastAsia="lt-LT"/>
        </w:rPr>
        <w:t>Reikalavimas neturi būti suprantamas kaip draudimas Paslaugų teikėjui savo tinkle naudoti kitas technologijas, jeigu jų naudojimas yra būtinas Paslaugų tęstinumui užtikrinti ir neblogina Užsakovui teikiamų Paslaugų kokybės.</w:t>
      </w:r>
    </w:p>
    <w:p w14:paraId="4CA55571" w14:textId="77777777" w:rsidR="006D6F46" w:rsidRPr="00E33015" w:rsidRDefault="006D6F46" w:rsidP="006D6F46">
      <w:pPr>
        <w:spacing w:after="0" w:line="240" w:lineRule="auto"/>
        <w:jc w:val="both"/>
        <w:rPr>
          <w:rFonts w:ascii="Times New Roman" w:eastAsia="Times New Roman" w:hAnsi="Times New Roman" w:cs="Times New Roman"/>
          <w:sz w:val="24"/>
          <w:szCs w:val="24"/>
          <w:lang w:eastAsia="lt-LT"/>
        </w:rPr>
      </w:pPr>
    </w:p>
    <w:p w14:paraId="39B41B70" w14:textId="1FD1E879" w:rsidR="00561237" w:rsidRPr="00F325ED" w:rsidRDefault="006D6F46" w:rsidP="006D6F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561237" w:rsidRPr="00F325ED" w:rsidSect="00B1483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0878B1"/>
    <w:multiLevelType w:val="hybridMultilevel"/>
    <w:tmpl w:val="3C6C7EA2"/>
    <w:lvl w:ilvl="0" w:tplc="43B60E9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6EE4787E"/>
    <w:multiLevelType w:val="multilevel"/>
    <w:tmpl w:val="A9E43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0431442">
    <w:abstractNumId w:val="1"/>
  </w:num>
  <w:num w:numId="2" w16cid:durableId="1316765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015"/>
    <w:rsid w:val="00032275"/>
    <w:rsid w:val="001059C0"/>
    <w:rsid w:val="00242862"/>
    <w:rsid w:val="002D3E65"/>
    <w:rsid w:val="004A7ED4"/>
    <w:rsid w:val="00561237"/>
    <w:rsid w:val="005F196E"/>
    <w:rsid w:val="006D6F46"/>
    <w:rsid w:val="008A6516"/>
    <w:rsid w:val="00AB6F39"/>
    <w:rsid w:val="00B1483F"/>
    <w:rsid w:val="00BF10A9"/>
    <w:rsid w:val="00CB3CA1"/>
    <w:rsid w:val="00D84365"/>
    <w:rsid w:val="00E33015"/>
    <w:rsid w:val="00ED2E20"/>
    <w:rsid w:val="00F325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64783"/>
  <w15:chartTrackingRefBased/>
  <w15:docId w15:val="{9D25AD50-ED4F-4B12-AE19-1000F3CD1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E330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paragraph" w:styleId="Antrat2">
    <w:name w:val="heading 2"/>
    <w:basedOn w:val="prastasis"/>
    <w:link w:val="Antrat2Diagrama"/>
    <w:uiPriority w:val="9"/>
    <w:qFormat/>
    <w:rsid w:val="00E33015"/>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Antrat3">
    <w:name w:val="heading 3"/>
    <w:basedOn w:val="prastasis"/>
    <w:link w:val="Antrat3Diagrama"/>
    <w:uiPriority w:val="9"/>
    <w:qFormat/>
    <w:rsid w:val="00E33015"/>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33015"/>
    <w:rPr>
      <w:rFonts w:ascii="Times New Roman" w:eastAsia="Times New Roman" w:hAnsi="Times New Roman" w:cs="Times New Roman"/>
      <w:b/>
      <w:bCs/>
      <w:kern w:val="36"/>
      <w:sz w:val="48"/>
      <w:szCs w:val="48"/>
      <w:lang w:eastAsia="lt-LT"/>
    </w:rPr>
  </w:style>
  <w:style w:type="character" w:customStyle="1" w:styleId="Antrat2Diagrama">
    <w:name w:val="Antraštė 2 Diagrama"/>
    <w:basedOn w:val="Numatytasispastraiposriftas"/>
    <w:link w:val="Antrat2"/>
    <w:uiPriority w:val="9"/>
    <w:rsid w:val="00E33015"/>
    <w:rPr>
      <w:rFonts w:ascii="Times New Roman" w:eastAsia="Times New Roman" w:hAnsi="Times New Roman" w:cs="Times New Roman"/>
      <w:b/>
      <w:bCs/>
      <w:sz w:val="36"/>
      <w:szCs w:val="36"/>
      <w:lang w:eastAsia="lt-LT"/>
    </w:rPr>
  </w:style>
  <w:style w:type="character" w:customStyle="1" w:styleId="Antrat3Diagrama">
    <w:name w:val="Antraštė 3 Diagrama"/>
    <w:basedOn w:val="Numatytasispastraiposriftas"/>
    <w:link w:val="Antrat3"/>
    <w:uiPriority w:val="9"/>
    <w:rsid w:val="00E33015"/>
    <w:rPr>
      <w:rFonts w:ascii="Times New Roman" w:eastAsia="Times New Roman" w:hAnsi="Times New Roman" w:cs="Times New Roman"/>
      <w:b/>
      <w:bCs/>
      <w:sz w:val="27"/>
      <w:szCs w:val="27"/>
      <w:lang w:eastAsia="lt-LT"/>
    </w:rPr>
  </w:style>
  <w:style w:type="paragraph" w:customStyle="1" w:styleId="isselectedend">
    <w:name w:val="isselectedend"/>
    <w:basedOn w:val="prastasis"/>
    <w:rsid w:val="00E3301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E33015"/>
    <w:rPr>
      <w:b/>
      <w:bCs/>
    </w:rPr>
  </w:style>
  <w:style w:type="character" w:styleId="Emfaz">
    <w:name w:val="Emphasis"/>
    <w:basedOn w:val="Numatytasispastraiposriftas"/>
    <w:uiPriority w:val="20"/>
    <w:qFormat/>
    <w:rsid w:val="00E33015"/>
    <w:rPr>
      <w:i/>
      <w:iCs/>
    </w:rPr>
  </w:style>
  <w:style w:type="paragraph" w:styleId="prastasiniatinklio">
    <w:name w:val="Normal (Web)"/>
    <w:basedOn w:val="prastasis"/>
    <w:uiPriority w:val="99"/>
    <w:semiHidden/>
    <w:unhideWhenUsed/>
    <w:rsid w:val="00E3301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D843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73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08A26-15A4-4AE2-8CA0-65272A95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9635</Words>
  <Characters>5493</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Kondrotas</dc:creator>
  <cp:keywords/>
  <dc:description/>
  <cp:lastModifiedBy>PC31</cp:lastModifiedBy>
  <cp:revision>2</cp:revision>
  <dcterms:created xsi:type="dcterms:W3CDTF">2026-08-17T06:16:00Z</dcterms:created>
  <dcterms:modified xsi:type="dcterms:W3CDTF">2026-08-17T06:16:00Z</dcterms:modified>
</cp:coreProperties>
</file>